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8D" w:rsidRDefault="00E33658" w:rsidP="00E33658">
      <w:pPr>
        <w:pStyle w:val="Titre0"/>
        <w:rPr>
          <w:rFonts w:ascii="Tahoma" w:hAnsi="Tahoma"/>
          <w:b/>
          <w:sz w:val="40"/>
        </w:rPr>
      </w:pPr>
      <w:r>
        <w:rPr>
          <w:rFonts w:ascii="Tahoma" w:hAnsi="Tahoma"/>
          <w:b/>
          <w:sz w:val="40"/>
        </w:rPr>
        <w:t>APPLICATION</w:t>
      </w:r>
      <w:r w:rsidR="00B72D8D">
        <w:rPr>
          <w:rFonts w:ascii="Tahoma" w:hAnsi="Tahoma"/>
          <w:b/>
          <w:sz w:val="40"/>
        </w:rPr>
        <w:t xml:space="preserve"> / CHAP 4</w:t>
      </w:r>
    </w:p>
    <w:p w:rsidR="00B72D8D" w:rsidRDefault="00B72D8D" w:rsidP="00B72D8D">
      <w:pPr>
        <w:pStyle w:val="Titre0"/>
        <w:rPr>
          <w:rFonts w:ascii="Tahoma" w:hAnsi="Tahoma"/>
          <w:b/>
          <w:sz w:val="40"/>
        </w:rPr>
      </w:pPr>
      <w:r>
        <w:rPr>
          <w:rFonts w:ascii="Tahoma" w:hAnsi="Tahoma"/>
          <w:b/>
          <w:sz w:val="40"/>
        </w:rPr>
        <w:t>LE PROCESSUS STRATEGIQUE</w:t>
      </w:r>
    </w:p>
    <w:tbl>
      <w:tblPr>
        <w:tblpPr w:leftFromText="141" w:rightFromText="141" w:vertAnchor="text" w:horzAnchor="margin" w:tblpXSpec="center" w:tblpY="244"/>
        <w:tblW w:w="10912" w:type="dxa"/>
        <w:tblLayout w:type="fixed"/>
        <w:tblLook w:val="04A0" w:firstRow="1" w:lastRow="0" w:firstColumn="1" w:lastColumn="0" w:noHBand="0" w:noVBand="1"/>
      </w:tblPr>
      <w:tblGrid>
        <w:gridCol w:w="4786"/>
        <w:gridCol w:w="6126"/>
      </w:tblGrid>
      <w:tr w:rsidR="00B72D8D" w:rsidRPr="0090519B" w:rsidTr="00B72D8D">
        <w:tc>
          <w:tcPr>
            <w:tcW w:w="4786" w:type="dxa"/>
          </w:tcPr>
          <w:p w:rsidR="00B72D8D" w:rsidRPr="0090519B" w:rsidRDefault="00B72D8D" w:rsidP="00B72D8D">
            <w:pPr>
              <w:spacing w:before="100" w:beforeAutospacing="1" w:after="240" w:line="336" w:lineRule="atLeast"/>
              <w:jc w:val="both"/>
              <w:rPr>
                <w:b/>
                <w:sz w:val="32"/>
                <w:u w:val="double"/>
              </w:rPr>
            </w:pPr>
            <w:r>
              <w:rPr>
                <w:noProof/>
                <w:color w:val="000000"/>
              </w:rPr>
              <w:drawing>
                <wp:inline distT="0" distB="0" distL="0" distR="0" wp14:anchorId="57A79A30" wp14:editId="53D30764">
                  <wp:extent cx="2962275" cy="64674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6467475"/>
                          </a:xfrm>
                          <a:prstGeom prst="rect">
                            <a:avLst/>
                          </a:prstGeom>
                          <a:noFill/>
                          <a:ln>
                            <a:noFill/>
                          </a:ln>
                        </pic:spPr>
                      </pic:pic>
                    </a:graphicData>
                  </a:graphic>
                </wp:inline>
              </w:drawing>
            </w:r>
          </w:p>
        </w:tc>
        <w:tc>
          <w:tcPr>
            <w:tcW w:w="6126" w:type="dxa"/>
          </w:tcPr>
          <w:p w:rsidR="00B72D8D" w:rsidRPr="0090519B" w:rsidRDefault="00B72D8D" w:rsidP="00B72D8D">
            <w:pPr>
              <w:spacing w:before="100" w:beforeAutospacing="1" w:after="240" w:line="336" w:lineRule="atLeast"/>
              <w:jc w:val="both"/>
              <w:rPr>
                <w:rFonts w:ascii="Arial" w:hAnsi="Arial" w:cs="Arial"/>
                <w:color w:val="333333"/>
                <w:sz w:val="18"/>
                <w:szCs w:val="18"/>
              </w:rPr>
            </w:pPr>
            <w:r w:rsidRPr="0090519B">
              <w:rPr>
                <w:rFonts w:ascii="Arial" w:hAnsi="Arial" w:cs="Arial"/>
                <w:b/>
                <w:bCs/>
                <w:color w:val="000000"/>
                <w:sz w:val="18"/>
                <w:szCs w:val="18"/>
              </w:rPr>
              <w:t>Danone</w:t>
            </w:r>
            <w:r w:rsidRPr="0090519B">
              <w:rPr>
                <w:rFonts w:ascii="Arial" w:hAnsi="Arial" w:cs="Arial"/>
                <w:color w:val="333333"/>
                <w:sz w:val="18"/>
                <w:szCs w:val="18"/>
              </w:rPr>
              <w:t xml:space="preserve"> figure parmi les 1ers groupes agroalimentaires mondiaux. </w:t>
            </w:r>
          </w:p>
          <w:p w:rsidR="00B72D8D" w:rsidRPr="0090519B" w:rsidRDefault="00B72D8D" w:rsidP="00B72D8D">
            <w:pPr>
              <w:spacing w:before="100" w:beforeAutospacing="1" w:after="240" w:line="336" w:lineRule="atLeast"/>
              <w:jc w:val="both"/>
              <w:rPr>
                <w:rFonts w:ascii="Arial" w:hAnsi="Arial" w:cs="Arial"/>
                <w:color w:val="333333"/>
                <w:sz w:val="18"/>
                <w:szCs w:val="18"/>
              </w:rPr>
            </w:pPr>
            <w:r w:rsidRPr="0090519B">
              <w:rPr>
                <w:rFonts w:ascii="Arial" w:hAnsi="Arial" w:cs="Arial"/>
                <w:color w:val="333333"/>
                <w:sz w:val="18"/>
                <w:szCs w:val="18"/>
              </w:rPr>
              <w:t>Le Chiffre d’affaires par famille de produits se répartit comme suit :</w:t>
            </w:r>
          </w:p>
          <w:p w:rsidR="00B72D8D" w:rsidRPr="0090519B" w:rsidRDefault="00B72D8D" w:rsidP="00B72D8D">
            <w:pPr>
              <w:numPr>
                <w:ilvl w:val="0"/>
                <w:numId w:val="18"/>
              </w:numPr>
              <w:spacing w:before="100" w:beforeAutospacing="1" w:after="240" w:line="336" w:lineRule="atLeast"/>
              <w:ind w:left="1200"/>
              <w:rPr>
                <w:rFonts w:ascii="Arial" w:hAnsi="Arial" w:cs="Arial"/>
                <w:color w:val="333333"/>
                <w:sz w:val="18"/>
                <w:szCs w:val="18"/>
              </w:rPr>
            </w:pPr>
            <w:r w:rsidRPr="0090519B">
              <w:rPr>
                <w:rFonts w:ascii="Arial" w:hAnsi="Arial" w:cs="Arial"/>
                <w:b/>
                <w:bCs/>
                <w:color w:val="333333"/>
                <w:sz w:val="18"/>
                <w:szCs w:val="18"/>
              </w:rPr>
              <w:t xml:space="preserve">produits laitiers frais (57,1% ; n° 1 mondial) </w:t>
            </w:r>
            <w:r w:rsidRPr="0090519B">
              <w:rPr>
                <w:rFonts w:ascii="Arial" w:hAnsi="Arial" w:cs="Arial"/>
                <w:color w:val="333333"/>
                <w:sz w:val="18"/>
                <w:szCs w:val="18"/>
              </w:rPr>
              <w:t xml:space="preserve">: yaourts et desserts (marques </w:t>
            </w:r>
            <w:r w:rsidRPr="0090519B">
              <w:rPr>
                <w:rFonts w:ascii="Arial" w:hAnsi="Arial" w:cs="Arial"/>
                <w:b/>
                <w:bCs/>
                <w:color w:val="000000"/>
                <w:sz w:val="18"/>
                <w:szCs w:val="18"/>
              </w:rPr>
              <w:t>Danone</w:t>
            </w:r>
            <w:r w:rsidRPr="0090519B">
              <w:rPr>
                <w:rFonts w:ascii="Arial" w:hAnsi="Arial" w:cs="Arial"/>
                <w:color w:val="333333"/>
                <w:sz w:val="18"/>
                <w:szCs w:val="18"/>
              </w:rPr>
              <w:t xml:space="preserve">, </w:t>
            </w:r>
            <w:proofErr w:type="spellStart"/>
            <w:r w:rsidRPr="0090519B">
              <w:rPr>
                <w:rFonts w:ascii="Arial" w:hAnsi="Arial" w:cs="Arial"/>
                <w:color w:val="333333"/>
                <w:sz w:val="18"/>
                <w:szCs w:val="18"/>
              </w:rPr>
              <w:t>Activia</w:t>
            </w:r>
            <w:proofErr w:type="spellEnd"/>
            <w:r w:rsidRPr="0090519B">
              <w:rPr>
                <w:rFonts w:ascii="Arial" w:hAnsi="Arial" w:cs="Arial"/>
                <w:color w:val="333333"/>
                <w:sz w:val="18"/>
                <w:szCs w:val="18"/>
              </w:rPr>
              <w:t xml:space="preserve">, </w:t>
            </w:r>
            <w:proofErr w:type="spellStart"/>
            <w:r w:rsidRPr="0090519B">
              <w:rPr>
                <w:rFonts w:ascii="Arial" w:hAnsi="Arial" w:cs="Arial"/>
                <w:color w:val="333333"/>
                <w:sz w:val="18"/>
                <w:szCs w:val="18"/>
              </w:rPr>
              <w:t>Actimel</w:t>
            </w:r>
            <w:proofErr w:type="spellEnd"/>
            <w:r w:rsidRPr="0090519B">
              <w:rPr>
                <w:rFonts w:ascii="Arial" w:hAnsi="Arial" w:cs="Arial"/>
                <w:color w:val="333333"/>
                <w:sz w:val="18"/>
                <w:szCs w:val="18"/>
              </w:rPr>
              <w:t xml:space="preserve">, </w:t>
            </w:r>
            <w:proofErr w:type="spellStart"/>
            <w:r w:rsidRPr="0090519B">
              <w:rPr>
                <w:rFonts w:ascii="Arial" w:hAnsi="Arial" w:cs="Arial"/>
                <w:color w:val="333333"/>
                <w:sz w:val="18"/>
                <w:szCs w:val="18"/>
              </w:rPr>
              <w:t>Danette</w:t>
            </w:r>
            <w:proofErr w:type="spellEnd"/>
            <w:r w:rsidRPr="0090519B">
              <w:rPr>
                <w:rFonts w:ascii="Arial" w:hAnsi="Arial" w:cs="Arial"/>
                <w:color w:val="333333"/>
                <w:sz w:val="18"/>
                <w:szCs w:val="18"/>
              </w:rPr>
              <w:t xml:space="preserve">, Gervais, etc.) ; </w:t>
            </w:r>
          </w:p>
          <w:p w:rsidR="00B72D8D" w:rsidRPr="0090519B" w:rsidRDefault="00B72D8D" w:rsidP="00B72D8D">
            <w:pPr>
              <w:numPr>
                <w:ilvl w:val="0"/>
                <w:numId w:val="18"/>
              </w:numPr>
              <w:spacing w:before="100" w:beforeAutospacing="1" w:after="240" w:line="336" w:lineRule="atLeast"/>
              <w:ind w:left="1200"/>
              <w:rPr>
                <w:rFonts w:ascii="Arial" w:hAnsi="Arial" w:cs="Arial"/>
                <w:color w:val="333333"/>
                <w:sz w:val="18"/>
                <w:szCs w:val="18"/>
              </w:rPr>
            </w:pPr>
            <w:r w:rsidRPr="0090519B">
              <w:rPr>
                <w:rFonts w:ascii="Arial" w:hAnsi="Arial" w:cs="Arial"/>
                <w:b/>
                <w:bCs/>
                <w:color w:val="333333"/>
                <w:sz w:val="18"/>
                <w:szCs w:val="18"/>
              </w:rPr>
              <w:t xml:space="preserve">aliments infantiles (19,5% ; n° 1 mondial) </w:t>
            </w:r>
            <w:r w:rsidRPr="0090519B">
              <w:rPr>
                <w:rFonts w:ascii="Arial" w:hAnsi="Arial" w:cs="Arial"/>
                <w:color w:val="333333"/>
                <w:sz w:val="18"/>
                <w:szCs w:val="18"/>
              </w:rPr>
              <w:t xml:space="preserve">: marques </w:t>
            </w:r>
            <w:proofErr w:type="spellStart"/>
            <w:r w:rsidRPr="0090519B">
              <w:rPr>
                <w:rFonts w:ascii="Arial" w:hAnsi="Arial" w:cs="Arial"/>
                <w:color w:val="333333"/>
                <w:sz w:val="18"/>
                <w:szCs w:val="18"/>
              </w:rPr>
              <w:t>Blédina</w:t>
            </w:r>
            <w:proofErr w:type="spellEnd"/>
            <w:r w:rsidRPr="0090519B">
              <w:rPr>
                <w:rFonts w:ascii="Arial" w:hAnsi="Arial" w:cs="Arial"/>
                <w:color w:val="333333"/>
                <w:sz w:val="18"/>
                <w:szCs w:val="18"/>
              </w:rPr>
              <w:t xml:space="preserve">, </w:t>
            </w:r>
            <w:proofErr w:type="spellStart"/>
            <w:r w:rsidRPr="0090519B">
              <w:rPr>
                <w:rFonts w:ascii="Arial" w:hAnsi="Arial" w:cs="Arial"/>
                <w:color w:val="333333"/>
                <w:sz w:val="18"/>
                <w:szCs w:val="18"/>
              </w:rPr>
              <w:t>Wow&amp;Gate</w:t>
            </w:r>
            <w:proofErr w:type="spellEnd"/>
            <w:r w:rsidRPr="0090519B">
              <w:rPr>
                <w:rFonts w:ascii="Arial" w:hAnsi="Arial" w:cs="Arial"/>
                <w:color w:val="333333"/>
                <w:sz w:val="18"/>
                <w:szCs w:val="18"/>
              </w:rPr>
              <w:t xml:space="preserve">, Nutricia et </w:t>
            </w:r>
            <w:proofErr w:type="spellStart"/>
            <w:r w:rsidRPr="0090519B">
              <w:rPr>
                <w:rFonts w:ascii="Arial" w:hAnsi="Arial" w:cs="Arial"/>
                <w:color w:val="333333"/>
                <w:sz w:val="18"/>
                <w:szCs w:val="18"/>
              </w:rPr>
              <w:t>Milupa</w:t>
            </w:r>
            <w:proofErr w:type="spellEnd"/>
            <w:r w:rsidRPr="0090519B">
              <w:rPr>
                <w:rFonts w:ascii="Arial" w:hAnsi="Arial" w:cs="Arial"/>
                <w:color w:val="333333"/>
                <w:sz w:val="18"/>
                <w:szCs w:val="18"/>
              </w:rPr>
              <w:t xml:space="preserve"> ; </w:t>
            </w:r>
          </w:p>
          <w:p w:rsidR="00B72D8D" w:rsidRPr="0090519B" w:rsidRDefault="00B72D8D" w:rsidP="00B72D8D">
            <w:pPr>
              <w:numPr>
                <w:ilvl w:val="0"/>
                <w:numId w:val="18"/>
              </w:numPr>
              <w:spacing w:before="100" w:beforeAutospacing="1" w:after="240" w:line="336" w:lineRule="atLeast"/>
              <w:ind w:left="1200"/>
              <w:rPr>
                <w:rFonts w:ascii="Arial" w:hAnsi="Arial" w:cs="Arial"/>
                <w:color w:val="333333"/>
                <w:sz w:val="18"/>
                <w:szCs w:val="18"/>
              </w:rPr>
            </w:pPr>
            <w:r w:rsidRPr="0090519B">
              <w:rPr>
                <w:rFonts w:ascii="Arial" w:hAnsi="Arial" w:cs="Arial"/>
                <w:b/>
                <w:bCs/>
                <w:color w:val="333333"/>
                <w:sz w:val="18"/>
                <w:szCs w:val="18"/>
              </w:rPr>
              <w:t xml:space="preserve">boissons (17,2%) </w:t>
            </w:r>
            <w:r w:rsidRPr="0090519B">
              <w:rPr>
                <w:rFonts w:ascii="Arial" w:hAnsi="Arial" w:cs="Arial"/>
                <w:color w:val="333333"/>
                <w:sz w:val="18"/>
                <w:szCs w:val="18"/>
              </w:rPr>
              <w:t xml:space="preserve">: eaux conditionnées (n° 2 mondial ; marques Evian, Volvic, Badoit, Aqua, etc.) et boissons sans alcool (boissons lactées, thés, etc.) ; </w:t>
            </w:r>
          </w:p>
          <w:p w:rsidR="00B72D8D" w:rsidRPr="0090519B" w:rsidRDefault="00B72D8D" w:rsidP="00B72D8D">
            <w:pPr>
              <w:numPr>
                <w:ilvl w:val="0"/>
                <w:numId w:val="18"/>
              </w:numPr>
              <w:spacing w:before="100" w:beforeAutospacing="1" w:after="240" w:line="336" w:lineRule="atLeast"/>
              <w:ind w:left="1200"/>
              <w:rPr>
                <w:rFonts w:ascii="Arial" w:hAnsi="Arial" w:cs="Arial"/>
                <w:color w:val="333333"/>
                <w:sz w:val="18"/>
                <w:szCs w:val="18"/>
              </w:rPr>
            </w:pPr>
            <w:r w:rsidRPr="0090519B">
              <w:rPr>
                <w:rFonts w:ascii="Arial" w:hAnsi="Arial" w:cs="Arial"/>
                <w:b/>
                <w:bCs/>
                <w:color w:val="333333"/>
                <w:sz w:val="18"/>
                <w:szCs w:val="18"/>
              </w:rPr>
              <w:t xml:space="preserve">produits de nutrition médicale </w:t>
            </w:r>
            <w:r w:rsidRPr="0090519B">
              <w:rPr>
                <w:rFonts w:ascii="Arial" w:hAnsi="Arial" w:cs="Arial"/>
                <w:color w:val="333333"/>
                <w:sz w:val="18"/>
                <w:szCs w:val="18"/>
              </w:rPr>
              <w:t>(6,2%).</w:t>
            </w:r>
          </w:p>
          <w:p w:rsidR="00B72D8D" w:rsidRPr="0090519B" w:rsidRDefault="00B72D8D" w:rsidP="00B72D8D">
            <w:pPr>
              <w:spacing w:before="100" w:beforeAutospacing="1" w:after="240" w:line="336" w:lineRule="atLeast"/>
              <w:jc w:val="both"/>
              <w:rPr>
                <w:rFonts w:ascii="Arial" w:hAnsi="Arial" w:cs="Arial"/>
                <w:color w:val="333333"/>
                <w:sz w:val="18"/>
                <w:szCs w:val="18"/>
              </w:rPr>
            </w:pPr>
            <w:r w:rsidRPr="0090519B">
              <w:rPr>
                <w:rFonts w:ascii="Arial" w:hAnsi="Arial" w:cs="Arial"/>
                <w:color w:val="333333"/>
                <w:sz w:val="18"/>
                <w:szCs w:val="18"/>
              </w:rPr>
              <w:t>A fin 2009, le groupe dispose de 159 sites de production dans le monde.</w:t>
            </w:r>
          </w:p>
          <w:p w:rsidR="00B72D8D" w:rsidRPr="0090519B" w:rsidRDefault="00B72D8D" w:rsidP="00B72D8D">
            <w:pPr>
              <w:spacing w:before="100" w:beforeAutospacing="1" w:after="240" w:line="336" w:lineRule="atLeast"/>
              <w:jc w:val="both"/>
              <w:rPr>
                <w:rFonts w:ascii="Arial" w:hAnsi="Arial" w:cs="Arial"/>
                <w:color w:val="333333"/>
                <w:sz w:val="18"/>
                <w:szCs w:val="18"/>
              </w:rPr>
            </w:pPr>
            <w:r w:rsidRPr="0090519B">
              <w:rPr>
                <w:rFonts w:ascii="Arial" w:hAnsi="Arial" w:cs="Arial"/>
                <w:color w:val="333333"/>
                <w:sz w:val="18"/>
                <w:szCs w:val="18"/>
              </w:rPr>
              <w:t>La répartition géographique du CA est la suivante : Europe (59,8%), Asie-Pacifique (12,5%) et autres (27,7%).</w:t>
            </w:r>
          </w:p>
          <w:p w:rsidR="00B72D8D" w:rsidRPr="0090519B" w:rsidRDefault="00B72D8D" w:rsidP="00B72D8D">
            <w:pPr>
              <w:spacing w:before="100" w:beforeAutospacing="1" w:after="240" w:line="336" w:lineRule="atLeast"/>
              <w:jc w:val="both"/>
              <w:rPr>
                <w:b/>
                <w:sz w:val="32"/>
                <w:u w:val="double"/>
              </w:rPr>
            </w:pPr>
            <w:r>
              <w:rPr>
                <w:rFonts w:ascii="Verdana" w:hAnsi="Verdana"/>
                <w:noProof/>
                <w:color w:val="3C4144"/>
                <w:sz w:val="15"/>
                <w:szCs w:val="15"/>
              </w:rPr>
              <w:drawing>
                <wp:inline distT="0" distB="0" distL="0" distR="0" wp14:anchorId="61CF6D01" wp14:editId="6D95ABDB">
                  <wp:extent cx="771525" cy="1333500"/>
                  <wp:effectExtent l="0" t="0" r="0" b="0"/>
                  <wp:docPr id="7" name="Image 7" descr="027_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7_pl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1333500"/>
                          </a:xfrm>
                          <a:prstGeom prst="rect">
                            <a:avLst/>
                          </a:prstGeom>
                          <a:noFill/>
                          <a:ln>
                            <a:noFill/>
                          </a:ln>
                        </pic:spPr>
                      </pic:pic>
                    </a:graphicData>
                  </a:graphic>
                </wp:inline>
              </w:drawing>
            </w:r>
            <w:r>
              <w:rPr>
                <w:rFonts w:ascii="Verdana" w:hAnsi="Verdana"/>
                <w:noProof/>
                <w:color w:val="3C4144"/>
                <w:sz w:val="15"/>
                <w:szCs w:val="15"/>
              </w:rPr>
              <w:drawing>
                <wp:inline distT="0" distB="0" distL="0" distR="0" wp14:anchorId="21EEF15D" wp14:editId="66AE398D">
                  <wp:extent cx="1457325" cy="2286000"/>
                  <wp:effectExtent l="0" t="0" r="0" b="0"/>
                  <wp:docPr id="6" name="Image 6" descr="eaux_ppale_marque_f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ux_ppale_marque_fr_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2286000"/>
                          </a:xfrm>
                          <a:prstGeom prst="rect">
                            <a:avLst/>
                          </a:prstGeom>
                          <a:noFill/>
                          <a:ln>
                            <a:noFill/>
                          </a:ln>
                        </pic:spPr>
                      </pic:pic>
                    </a:graphicData>
                  </a:graphic>
                </wp:inline>
              </w:drawing>
            </w:r>
            <w:r>
              <w:rPr>
                <w:rFonts w:ascii="Verdana" w:hAnsi="Verdana"/>
                <w:noProof/>
                <w:color w:val="3C4144"/>
                <w:sz w:val="15"/>
                <w:szCs w:val="15"/>
              </w:rPr>
              <w:drawing>
                <wp:inline distT="0" distB="0" distL="0" distR="0" wp14:anchorId="44E2BBFA" wp14:editId="495232EC">
                  <wp:extent cx="742950" cy="1714500"/>
                  <wp:effectExtent l="0" t="0" r="0" b="0"/>
                  <wp:docPr id="5" name="Image 5" descr="milupa_presentation_f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lupa_presentation_fr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1714500"/>
                          </a:xfrm>
                          <a:prstGeom prst="rect">
                            <a:avLst/>
                          </a:prstGeom>
                          <a:noFill/>
                          <a:ln>
                            <a:noFill/>
                          </a:ln>
                        </pic:spPr>
                      </pic:pic>
                    </a:graphicData>
                  </a:graphic>
                </wp:inline>
              </w:drawing>
            </w:r>
            <w:r>
              <w:rPr>
                <w:rFonts w:ascii="Verdana" w:hAnsi="Verdana"/>
                <w:noProof/>
                <w:color w:val="3C4144"/>
                <w:sz w:val="15"/>
                <w:szCs w:val="15"/>
              </w:rPr>
              <w:drawing>
                <wp:inline distT="0" distB="0" distL="0" distR="0" wp14:anchorId="71785E0D" wp14:editId="31BCFC27">
                  <wp:extent cx="685800" cy="1524000"/>
                  <wp:effectExtent l="0" t="0" r="0" b="0"/>
                  <wp:docPr id="4" name="Image 4" descr="023_nut-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3_nut-med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1524000"/>
                          </a:xfrm>
                          <a:prstGeom prst="rect">
                            <a:avLst/>
                          </a:prstGeom>
                          <a:noFill/>
                          <a:ln>
                            <a:noFill/>
                          </a:ln>
                        </pic:spPr>
                      </pic:pic>
                    </a:graphicData>
                  </a:graphic>
                </wp:inline>
              </w:drawing>
            </w:r>
          </w:p>
        </w:tc>
      </w:tr>
    </w:tbl>
    <w:p w:rsidR="00B72D8D" w:rsidRDefault="00B72D8D" w:rsidP="00B72D8D">
      <w:pPr>
        <w:spacing w:before="100" w:beforeAutospacing="1" w:after="240" w:line="336" w:lineRule="atLeast"/>
        <w:jc w:val="center"/>
        <w:rPr>
          <w:b/>
          <w:sz w:val="32"/>
          <w:u w:val="double"/>
        </w:rPr>
      </w:pPr>
      <w:r>
        <w:rPr>
          <w:b/>
          <w:noProof/>
          <w:sz w:val="32"/>
          <w:u w:val="double"/>
        </w:rPr>
        <w:drawing>
          <wp:inline distT="0" distB="0" distL="0" distR="0" wp14:anchorId="38C2A428" wp14:editId="1E20603C">
            <wp:extent cx="3133725" cy="8587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725" cy="858788"/>
                    </a:xfrm>
                    <a:prstGeom prst="rect">
                      <a:avLst/>
                    </a:prstGeom>
                    <a:noFill/>
                    <a:ln>
                      <a:noFill/>
                    </a:ln>
                  </pic:spPr>
                </pic:pic>
              </a:graphicData>
            </a:graphic>
          </wp:inline>
        </w:drawing>
      </w:r>
    </w:p>
    <w:p w:rsidR="00B72D8D" w:rsidRDefault="00B72D8D">
      <w:r>
        <w:br w:type="page"/>
      </w:r>
    </w:p>
    <w:p w:rsidR="00B72D8D" w:rsidRDefault="00B72D8D" w:rsidP="00B10EC7"/>
    <w:p w:rsidR="00B72D8D" w:rsidRDefault="00B72D8D" w:rsidP="00B10EC7">
      <w:r>
        <w:t>1/ Caractériser l’organisation DANONE</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4"/>
      </w:tblGrid>
      <w:tr w:rsidR="00B72D8D" w:rsidTr="00702637">
        <w:trPr>
          <w:jc w:val="center"/>
        </w:trPr>
        <w:tc>
          <w:tcPr>
            <w:tcW w:w="3168" w:type="dxa"/>
          </w:tcPr>
          <w:p w:rsidR="00B72D8D" w:rsidRPr="00896CDF" w:rsidRDefault="00B72D8D" w:rsidP="00E33658">
            <w:pPr>
              <w:jc w:val="center"/>
              <w:rPr>
                <w:rFonts w:ascii="Arial" w:hAnsi="Arial"/>
                <w:b/>
                <w:bCs/>
                <w:color w:val="00B050"/>
                <w:sz w:val="28"/>
                <w:szCs w:val="28"/>
              </w:rPr>
            </w:pPr>
            <w:r w:rsidRPr="00896CDF">
              <w:rPr>
                <w:rFonts w:ascii="Arial" w:hAnsi="Arial"/>
                <w:b/>
                <w:bCs/>
                <w:color w:val="00B050"/>
                <w:sz w:val="28"/>
                <w:szCs w:val="28"/>
              </w:rPr>
              <w:t xml:space="preserve">CRITERES </w:t>
            </w:r>
          </w:p>
        </w:tc>
        <w:tc>
          <w:tcPr>
            <w:tcW w:w="6044" w:type="dxa"/>
          </w:tcPr>
          <w:p w:rsidR="00B72D8D" w:rsidRPr="00896CDF" w:rsidRDefault="00B72D8D" w:rsidP="00702637">
            <w:pPr>
              <w:jc w:val="center"/>
              <w:rPr>
                <w:rFonts w:ascii="Arial" w:hAnsi="Arial"/>
                <w:b/>
                <w:bCs/>
                <w:sz w:val="28"/>
                <w:szCs w:val="28"/>
              </w:rPr>
            </w:pPr>
            <w:r w:rsidRPr="00896CDF">
              <w:rPr>
                <w:rFonts w:ascii="Arial" w:hAnsi="Arial"/>
                <w:b/>
                <w:bCs/>
                <w:sz w:val="28"/>
                <w:szCs w:val="28"/>
              </w:rPr>
              <w:t>DANONE</w:t>
            </w:r>
          </w:p>
        </w:tc>
      </w:tr>
      <w:tr w:rsidR="00B72D8D" w:rsidTr="00B72D8D">
        <w:trPr>
          <w:jc w:val="center"/>
        </w:trPr>
        <w:tc>
          <w:tcPr>
            <w:tcW w:w="3168" w:type="dxa"/>
            <w:vAlign w:val="center"/>
          </w:tcPr>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TYPE ORGANISATION</w:t>
            </w:r>
          </w:p>
        </w:tc>
        <w:tc>
          <w:tcPr>
            <w:tcW w:w="6044" w:type="dxa"/>
            <w:vAlign w:val="center"/>
          </w:tcPr>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ENTREPRISE</w:t>
            </w:r>
          </w:p>
        </w:tc>
      </w:tr>
      <w:tr w:rsidR="00B72D8D" w:rsidTr="00B72D8D">
        <w:trPr>
          <w:jc w:val="center"/>
        </w:trPr>
        <w:tc>
          <w:tcPr>
            <w:tcW w:w="3168" w:type="dxa"/>
            <w:vAlign w:val="center"/>
          </w:tcPr>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TAILLE ORGANISATION</w:t>
            </w:r>
          </w:p>
        </w:tc>
        <w:tc>
          <w:tcPr>
            <w:tcW w:w="6044" w:type="dxa"/>
            <w:vAlign w:val="center"/>
          </w:tcPr>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TRES GRANDE ENTREPRISE</w:t>
            </w:r>
          </w:p>
        </w:tc>
      </w:tr>
      <w:tr w:rsidR="00B72D8D" w:rsidTr="00B72D8D">
        <w:trPr>
          <w:jc w:val="center"/>
        </w:trPr>
        <w:tc>
          <w:tcPr>
            <w:tcW w:w="3168" w:type="dxa"/>
            <w:vAlign w:val="center"/>
          </w:tcPr>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NATIONALITE</w:t>
            </w:r>
          </w:p>
        </w:tc>
        <w:tc>
          <w:tcPr>
            <w:tcW w:w="6044" w:type="dxa"/>
            <w:vAlign w:val="center"/>
          </w:tcPr>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FRANCAISE</w:t>
            </w:r>
          </w:p>
        </w:tc>
      </w:tr>
      <w:tr w:rsidR="00B72D8D" w:rsidTr="00B72D8D">
        <w:trPr>
          <w:jc w:val="center"/>
        </w:trPr>
        <w:tc>
          <w:tcPr>
            <w:tcW w:w="3168" w:type="dxa"/>
            <w:vAlign w:val="center"/>
          </w:tcPr>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 xml:space="preserve">STATUT </w:t>
            </w:r>
            <w:r w:rsidR="00E33658" w:rsidRPr="00E33658">
              <w:rPr>
                <w:rFonts w:ascii="Arial" w:hAnsi="Arial"/>
                <w:b/>
                <w:bCs/>
                <w:color w:val="FFFFFF" w:themeColor="background1"/>
                <w:sz w:val="20"/>
                <w:szCs w:val="20"/>
              </w:rPr>
              <w:t xml:space="preserve">ET FORME </w:t>
            </w:r>
            <w:r w:rsidRPr="00E33658">
              <w:rPr>
                <w:rFonts w:ascii="Arial" w:hAnsi="Arial"/>
                <w:b/>
                <w:bCs/>
                <w:color w:val="FFFFFF" w:themeColor="background1"/>
                <w:sz w:val="20"/>
                <w:szCs w:val="20"/>
              </w:rPr>
              <w:t>JURIDIQUE</w:t>
            </w:r>
          </w:p>
        </w:tc>
        <w:tc>
          <w:tcPr>
            <w:tcW w:w="6044" w:type="dxa"/>
            <w:vAlign w:val="center"/>
          </w:tcPr>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PRIVEE</w:t>
            </w:r>
          </w:p>
        </w:tc>
      </w:tr>
      <w:tr w:rsidR="00B72D8D" w:rsidTr="00B72D8D">
        <w:trPr>
          <w:jc w:val="center"/>
        </w:trPr>
        <w:tc>
          <w:tcPr>
            <w:tcW w:w="3168" w:type="dxa"/>
            <w:vAlign w:val="center"/>
          </w:tcPr>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NATURE DE L’ACTIVITE</w:t>
            </w:r>
          </w:p>
        </w:tc>
        <w:tc>
          <w:tcPr>
            <w:tcW w:w="6044" w:type="dxa"/>
            <w:vAlign w:val="center"/>
          </w:tcPr>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INDUSTRIELLE (AGROALIMENTAIRE)</w:t>
            </w:r>
          </w:p>
        </w:tc>
      </w:tr>
      <w:tr w:rsidR="00B72D8D" w:rsidTr="00B72D8D">
        <w:trPr>
          <w:jc w:val="center"/>
        </w:trPr>
        <w:tc>
          <w:tcPr>
            <w:tcW w:w="3168" w:type="dxa"/>
            <w:vAlign w:val="center"/>
          </w:tcPr>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TAILLE DU MARCHE</w:t>
            </w:r>
          </w:p>
        </w:tc>
        <w:tc>
          <w:tcPr>
            <w:tcW w:w="6044" w:type="dxa"/>
            <w:vAlign w:val="center"/>
          </w:tcPr>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INTERNATIONALE</w:t>
            </w:r>
          </w:p>
        </w:tc>
      </w:tr>
      <w:tr w:rsidR="00B72D8D" w:rsidTr="00B72D8D">
        <w:trPr>
          <w:jc w:val="center"/>
        </w:trPr>
        <w:tc>
          <w:tcPr>
            <w:tcW w:w="3168" w:type="dxa"/>
            <w:vAlign w:val="center"/>
          </w:tcPr>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METIER</w:t>
            </w:r>
          </w:p>
        </w:tc>
        <w:tc>
          <w:tcPr>
            <w:tcW w:w="6044" w:type="dxa"/>
            <w:vAlign w:val="center"/>
          </w:tcPr>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Fabriquer des produits agroalimentaires (yaourts, boisson)</w:t>
            </w:r>
          </w:p>
        </w:tc>
      </w:tr>
      <w:tr w:rsidR="00B72D8D" w:rsidTr="00B72D8D">
        <w:trPr>
          <w:jc w:val="center"/>
        </w:trPr>
        <w:tc>
          <w:tcPr>
            <w:tcW w:w="3168" w:type="dxa"/>
            <w:vAlign w:val="center"/>
          </w:tcPr>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MISSION</w:t>
            </w:r>
          </w:p>
        </w:tc>
        <w:tc>
          <w:tcPr>
            <w:tcW w:w="6044" w:type="dxa"/>
            <w:vAlign w:val="center"/>
          </w:tcPr>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APPORTER LA SANTE PAR L’ALIMENTATION AU PLUS GRAND NOMBRE</w:t>
            </w:r>
          </w:p>
        </w:tc>
      </w:tr>
      <w:tr w:rsidR="00B72D8D" w:rsidTr="00B72D8D">
        <w:trPr>
          <w:jc w:val="center"/>
        </w:trPr>
        <w:tc>
          <w:tcPr>
            <w:tcW w:w="3168" w:type="dxa"/>
            <w:vAlign w:val="center"/>
          </w:tcPr>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MOYENS MIS EN ŒUVRE</w:t>
            </w:r>
          </w:p>
        </w:tc>
        <w:tc>
          <w:tcPr>
            <w:tcW w:w="6044" w:type="dxa"/>
            <w:vAlign w:val="center"/>
          </w:tcPr>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 HUMAINS (76 000 collaborateurs)</w:t>
            </w:r>
          </w:p>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 FINANCIERS (autofinancement, capital, emprunt)</w:t>
            </w:r>
          </w:p>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 MATERIELS (usines, machines)</w:t>
            </w:r>
          </w:p>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-IMMATERIELS (publicité, site internet, brevets)</w:t>
            </w:r>
          </w:p>
        </w:tc>
      </w:tr>
      <w:tr w:rsidR="00B72D8D" w:rsidTr="00B72D8D">
        <w:trPr>
          <w:jc w:val="center"/>
        </w:trPr>
        <w:tc>
          <w:tcPr>
            <w:tcW w:w="3168" w:type="dxa"/>
            <w:vAlign w:val="center"/>
          </w:tcPr>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FINALITE</w:t>
            </w:r>
          </w:p>
        </w:tc>
        <w:tc>
          <w:tcPr>
            <w:tcW w:w="6044" w:type="dxa"/>
            <w:vAlign w:val="center"/>
          </w:tcPr>
          <w:p w:rsidR="00B72D8D" w:rsidRPr="00E33658" w:rsidRDefault="00B72D8D" w:rsidP="00B72D8D">
            <w:pPr>
              <w:rPr>
                <w:rFonts w:ascii="Arial" w:hAnsi="Arial"/>
                <w:b/>
                <w:bCs/>
                <w:color w:val="FFFFFF" w:themeColor="background1"/>
                <w:sz w:val="20"/>
                <w:szCs w:val="20"/>
              </w:rPr>
            </w:pPr>
            <w:r w:rsidRPr="00E33658">
              <w:rPr>
                <w:rFonts w:ascii="Arial" w:hAnsi="Arial"/>
                <w:b/>
                <w:bCs/>
                <w:color w:val="FFFFFF" w:themeColor="background1"/>
                <w:sz w:val="20"/>
                <w:szCs w:val="20"/>
              </w:rPr>
              <w:t>Economique Faire des bénéfices (but lucratif) et assurer sa pérennité</w:t>
            </w:r>
          </w:p>
        </w:tc>
      </w:tr>
    </w:tbl>
    <w:p w:rsidR="00B72D8D" w:rsidRDefault="00B72D8D" w:rsidP="00B72D8D">
      <w:pPr>
        <w:autoSpaceDE w:val="0"/>
        <w:autoSpaceDN w:val="0"/>
        <w:adjustRightInd w:val="0"/>
        <w:spacing w:after="60"/>
        <w:rPr>
          <w:rFonts w:ascii="Arial" w:hAnsi="Arial" w:cs="Arial"/>
          <w:b/>
          <w:color w:val="00B050"/>
        </w:rPr>
      </w:pPr>
    </w:p>
    <w:p w:rsidR="00B72D8D" w:rsidRDefault="00B72D8D" w:rsidP="00B72D8D">
      <w:pPr>
        <w:jc w:val="both"/>
        <w:rPr>
          <w:rFonts w:ascii="Arial" w:hAnsi="Arial"/>
          <w:b/>
          <w:bCs/>
        </w:rPr>
      </w:pPr>
      <w:r w:rsidRPr="00B72D8D">
        <w:rPr>
          <w:rFonts w:ascii="Arial" w:hAnsi="Arial"/>
          <w:b/>
          <w:bCs/>
          <w:u w:val="single"/>
        </w:rPr>
        <w:t>REDACTION LITTERALE DE LA CARACTERISATION</w:t>
      </w:r>
      <w:r>
        <w:rPr>
          <w:rFonts w:ascii="Arial" w:hAnsi="Arial"/>
          <w:b/>
          <w:bCs/>
        </w:rPr>
        <w:t> :</w:t>
      </w:r>
    </w:p>
    <w:p w:rsidR="00B72D8D" w:rsidRPr="00B72D8D" w:rsidRDefault="00B72D8D" w:rsidP="00B72D8D">
      <w:pPr>
        <w:jc w:val="both"/>
        <w:rPr>
          <w:rFonts w:ascii="Arial" w:hAnsi="Arial"/>
          <w:b/>
          <w:bCs/>
          <w:color w:val="FFFFFF" w:themeColor="background1"/>
        </w:rPr>
      </w:pPr>
      <w:r w:rsidRPr="00B72D8D">
        <w:rPr>
          <w:rFonts w:ascii="Arial" w:hAnsi="Arial"/>
          <w:b/>
          <w:bCs/>
          <w:color w:val="FFFFFF" w:themeColor="background1"/>
        </w:rPr>
        <w:t xml:space="preserve">DANONE est une </w:t>
      </w:r>
      <w:r w:rsidRPr="00B72D8D">
        <w:rPr>
          <w:rFonts w:ascii="Arial" w:hAnsi="Arial"/>
          <w:b/>
          <w:bCs/>
          <w:color w:val="FFFFFF" w:themeColor="background1"/>
          <w:u w:val="single"/>
        </w:rPr>
        <w:t>très grande</w:t>
      </w:r>
      <w:r w:rsidRPr="00B72D8D">
        <w:rPr>
          <w:rFonts w:ascii="Arial" w:hAnsi="Arial"/>
          <w:b/>
          <w:bCs/>
          <w:color w:val="FFFFFF" w:themeColor="background1"/>
        </w:rPr>
        <w:t xml:space="preserve"> </w:t>
      </w:r>
      <w:r w:rsidRPr="00B72D8D">
        <w:rPr>
          <w:rFonts w:ascii="Arial" w:hAnsi="Arial"/>
          <w:b/>
          <w:bCs/>
          <w:color w:val="FFFFFF" w:themeColor="background1"/>
          <w:u w:val="single"/>
        </w:rPr>
        <w:t>entreprise</w:t>
      </w:r>
      <w:r w:rsidRPr="00B72D8D">
        <w:rPr>
          <w:rFonts w:ascii="Arial" w:hAnsi="Arial"/>
          <w:b/>
          <w:bCs/>
          <w:color w:val="FFFFFF" w:themeColor="background1"/>
        </w:rPr>
        <w:t xml:space="preserve"> </w:t>
      </w:r>
      <w:r w:rsidRPr="00B72D8D">
        <w:rPr>
          <w:rFonts w:ascii="Arial" w:hAnsi="Arial"/>
          <w:b/>
          <w:bCs/>
          <w:color w:val="FFFFFF" w:themeColor="background1"/>
          <w:u w:val="single"/>
        </w:rPr>
        <w:t>française</w:t>
      </w:r>
      <w:r w:rsidRPr="00B72D8D">
        <w:rPr>
          <w:rFonts w:ascii="Arial" w:hAnsi="Arial"/>
          <w:b/>
          <w:bCs/>
          <w:color w:val="FFFFFF" w:themeColor="background1"/>
        </w:rPr>
        <w:t xml:space="preserve"> </w:t>
      </w:r>
      <w:r w:rsidRPr="00B72D8D">
        <w:rPr>
          <w:rFonts w:ascii="Arial" w:hAnsi="Arial"/>
          <w:b/>
          <w:bCs/>
          <w:color w:val="FFFFFF" w:themeColor="background1"/>
          <w:u w:val="single"/>
        </w:rPr>
        <w:t>privée</w:t>
      </w:r>
      <w:r w:rsidRPr="00B72D8D">
        <w:rPr>
          <w:rFonts w:ascii="Arial" w:hAnsi="Arial"/>
          <w:b/>
          <w:bCs/>
          <w:color w:val="FFFFFF" w:themeColor="background1"/>
        </w:rPr>
        <w:t xml:space="preserve"> (</w:t>
      </w:r>
      <w:r w:rsidRPr="00B72D8D">
        <w:rPr>
          <w:rFonts w:ascii="Arial" w:hAnsi="Arial"/>
          <w:b/>
          <w:bCs/>
          <w:color w:val="FFFFFF" w:themeColor="background1"/>
          <w:u w:val="single"/>
        </w:rPr>
        <w:t>Société anonyme</w:t>
      </w:r>
      <w:r w:rsidRPr="00B72D8D">
        <w:rPr>
          <w:rFonts w:ascii="Arial" w:hAnsi="Arial"/>
          <w:b/>
          <w:bCs/>
          <w:color w:val="FFFFFF" w:themeColor="background1"/>
        </w:rPr>
        <w:t xml:space="preserve">) </w:t>
      </w:r>
      <w:r w:rsidRPr="00B72D8D">
        <w:rPr>
          <w:rFonts w:ascii="Arial" w:hAnsi="Arial"/>
          <w:b/>
          <w:bCs/>
          <w:color w:val="FFFFFF" w:themeColor="background1"/>
          <w:u w:val="single"/>
        </w:rPr>
        <w:t>internationale</w:t>
      </w:r>
      <w:r w:rsidRPr="00B72D8D">
        <w:rPr>
          <w:rFonts w:ascii="Arial" w:hAnsi="Arial"/>
          <w:b/>
          <w:bCs/>
          <w:color w:val="FFFFFF" w:themeColor="background1"/>
        </w:rPr>
        <w:t xml:space="preserve"> fabriquant et en vendant des produits agroalimentaires (activité de </w:t>
      </w:r>
      <w:r w:rsidRPr="00B72D8D">
        <w:rPr>
          <w:rFonts w:ascii="Arial" w:hAnsi="Arial"/>
          <w:b/>
          <w:bCs/>
          <w:color w:val="FFFFFF" w:themeColor="background1"/>
          <w:u w:val="single"/>
        </w:rPr>
        <w:t>industrielle</w:t>
      </w:r>
      <w:r w:rsidRPr="00B72D8D">
        <w:rPr>
          <w:rFonts w:ascii="Arial" w:hAnsi="Arial"/>
          <w:b/>
          <w:bCs/>
          <w:color w:val="FFFFFF" w:themeColor="background1"/>
        </w:rPr>
        <w:t xml:space="preserve"> secteur </w:t>
      </w:r>
      <w:r w:rsidRPr="00B72D8D">
        <w:rPr>
          <w:rFonts w:ascii="Arial" w:hAnsi="Arial"/>
          <w:b/>
          <w:bCs/>
          <w:color w:val="FFFFFF" w:themeColor="background1"/>
          <w:u w:val="single"/>
        </w:rPr>
        <w:t>secondaire</w:t>
      </w:r>
      <w:r w:rsidRPr="00B72D8D">
        <w:rPr>
          <w:rFonts w:ascii="Arial" w:hAnsi="Arial"/>
          <w:b/>
          <w:bCs/>
          <w:color w:val="FFFFFF" w:themeColor="background1"/>
        </w:rPr>
        <w:t xml:space="preserve"> de l’économie) dont la mission est « </w:t>
      </w:r>
      <w:proofErr w:type="gramStart"/>
      <w:r w:rsidRPr="00B72D8D">
        <w:rPr>
          <w:rFonts w:ascii="Arial" w:hAnsi="Arial"/>
          <w:b/>
          <w:bCs/>
          <w:color w:val="FFFFFF" w:themeColor="background1"/>
          <w:u w:val="single"/>
        </w:rPr>
        <w:t>d’ apporter</w:t>
      </w:r>
      <w:proofErr w:type="gramEnd"/>
      <w:r w:rsidRPr="00B72D8D">
        <w:rPr>
          <w:rFonts w:ascii="Arial" w:hAnsi="Arial"/>
          <w:b/>
          <w:bCs/>
          <w:color w:val="FFFFFF" w:themeColor="background1"/>
          <w:u w:val="single"/>
        </w:rPr>
        <w:t xml:space="preserve"> la sante par l’alimentation au plus grand nombre</w:t>
      </w:r>
      <w:r w:rsidRPr="00B72D8D">
        <w:rPr>
          <w:rFonts w:ascii="Arial" w:hAnsi="Arial"/>
          <w:b/>
          <w:bCs/>
          <w:color w:val="FFFFFF" w:themeColor="background1"/>
        </w:rPr>
        <w:t xml:space="preserve"> ». Pour se faire elle dispose de moyens </w:t>
      </w:r>
      <w:r w:rsidRPr="00B72D8D">
        <w:rPr>
          <w:rFonts w:ascii="Arial" w:hAnsi="Arial"/>
          <w:b/>
          <w:bCs/>
          <w:color w:val="FFFFFF" w:themeColor="background1"/>
          <w:u w:val="single"/>
        </w:rPr>
        <w:t>humains</w:t>
      </w:r>
      <w:r w:rsidRPr="00B72D8D">
        <w:rPr>
          <w:rFonts w:ascii="Arial" w:hAnsi="Arial"/>
          <w:b/>
          <w:bCs/>
          <w:color w:val="FFFFFF" w:themeColor="background1"/>
        </w:rPr>
        <w:t xml:space="preserve"> (76000 collaborateurs), </w:t>
      </w:r>
      <w:r w:rsidRPr="00B72D8D">
        <w:rPr>
          <w:rFonts w:ascii="Arial" w:hAnsi="Arial"/>
          <w:b/>
          <w:bCs/>
          <w:color w:val="FFFFFF" w:themeColor="background1"/>
          <w:u w:val="single"/>
        </w:rPr>
        <w:t>matériels</w:t>
      </w:r>
      <w:r w:rsidRPr="00B72D8D">
        <w:rPr>
          <w:rFonts w:ascii="Arial" w:hAnsi="Arial"/>
          <w:b/>
          <w:bCs/>
          <w:color w:val="FFFFFF" w:themeColor="background1"/>
        </w:rPr>
        <w:t xml:space="preserve"> (Usines, locaux, machines) </w:t>
      </w:r>
      <w:r w:rsidRPr="00B72D8D">
        <w:rPr>
          <w:rFonts w:ascii="Arial" w:hAnsi="Arial"/>
          <w:b/>
          <w:bCs/>
          <w:color w:val="FFFFFF" w:themeColor="background1"/>
          <w:u w:val="single"/>
        </w:rPr>
        <w:t>immatériels</w:t>
      </w:r>
      <w:r w:rsidRPr="00B72D8D">
        <w:rPr>
          <w:rFonts w:ascii="Arial" w:hAnsi="Arial"/>
          <w:b/>
          <w:bCs/>
          <w:color w:val="FFFFFF" w:themeColor="background1"/>
        </w:rPr>
        <w:t xml:space="preserve"> (site internet, logiciels, publicité, brevets) et </w:t>
      </w:r>
      <w:r w:rsidRPr="00B72D8D">
        <w:rPr>
          <w:rFonts w:ascii="Arial" w:hAnsi="Arial"/>
          <w:b/>
          <w:bCs/>
          <w:color w:val="FFFFFF" w:themeColor="background1"/>
          <w:u w:val="single"/>
        </w:rPr>
        <w:t>financiers</w:t>
      </w:r>
      <w:r w:rsidRPr="00B72D8D">
        <w:rPr>
          <w:rFonts w:ascii="Arial" w:hAnsi="Arial"/>
          <w:b/>
          <w:bCs/>
          <w:color w:val="FFFFFF" w:themeColor="background1"/>
        </w:rPr>
        <w:t xml:space="preserve"> (capital, autofinancement, emprunts). Sa finalité est économique : faire des </w:t>
      </w:r>
      <w:r w:rsidRPr="00B72D8D">
        <w:rPr>
          <w:rFonts w:ascii="Arial" w:hAnsi="Arial"/>
          <w:b/>
          <w:bCs/>
          <w:color w:val="FFFFFF" w:themeColor="background1"/>
          <w:u w:val="single"/>
        </w:rPr>
        <w:t>bénéfices (but lucratif</w:t>
      </w:r>
      <w:r w:rsidRPr="00B72D8D">
        <w:rPr>
          <w:rFonts w:ascii="Arial" w:hAnsi="Arial"/>
          <w:b/>
          <w:bCs/>
          <w:color w:val="FFFFFF" w:themeColor="background1"/>
        </w:rPr>
        <w:t>) et d’assurer sa pérennité à long terme.</w:t>
      </w:r>
    </w:p>
    <w:p w:rsidR="00B72D8D" w:rsidRPr="00B72D8D" w:rsidRDefault="00B72D8D">
      <w:r w:rsidRPr="00B72D8D">
        <w:br w:type="page"/>
      </w:r>
    </w:p>
    <w:p w:rsidR="00B72D8D" w:rsidRDefault="00B72D8D" w:rsidP="00B10EC7"/>
    <w:p w:rsidR="001D0129" w:rsidRDefault="008E3D7D" w:rsidP="001D0129">
      <w:pPr>
        <w:pStyle w:val="Paragraphedeliste"/>
        <w:numPr>
          <w:ilvl w:val="0"/>
          <w:numId w:val="1"/>
        </w:numPr>
        <w:rPr>
          <w:b/>
          <w:u w:val="single"/>
        </w:rPr>
      </w:pPr>
      <w:r>
        <w:rPr>
          <w:b/>
          <w:noProof/>
          <w:u w:val="single"/>
        </w:rPr>
        <mc:AlternateContent>
          <mc:Choice Requires="wps">
            <w:drawing>
              <wp:anchor distT="0" distB="0" distL="114300" distR="114300" simplePos="0" relativeHeight="251707392" behindDoc="0" locked="0" layoutInCell="1" allowOverlap="1">
                <wp:simplePos x="0" y="0"/>
                <wp:positionH relativeFrom="column">
                  <wp:posOffset>52705</wp:posOffset>
                </wp:positionH>
                <wp:positionV relativeFrom="paragraph">
                  <wp:posOffset>262890</wp:posOffset>
                </wp:positionV>
                <wp:extent cx="5762625" cy="1181100"/>
                <wp:effectExtent l="9525" t="9525" r="9525" b="9525"/>
                <wp:wrapNone/>
                <wp:docPr id="6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81100"/>
                        </a:xfrm>
                        <a:prstGeom prst="rect">
                          <a:avLst/>
                        </a:prstGeom>
                        <a:solidFill>
                          <a:schemeClr val="accent1">
                            <a:lumMod val="20000"/>
                            <a:lumOff val="80000"/>
                          </a:schemeClr>
                        </a:solidFill>
                        <a:ln w="9525">
                          <a:solidFill>
                            <a:srgbClr val="000000"/>
                          </a:solidFill>
                          <a:miter lim="800000"/>
                          <a:headEnd/>
                          <a:tailEnd/>
                        </a:ln>
                      </wps:spPr>
                      <wps:txbx>
                        <w:txbxContent>
                          <w:p w:rsidR="00B72D8D" w:rsidRPr="001B2EEA" w:rsidRDefault="00B72D8D" w:rsidP="00B72D8D">
                            <w:pPr>
                              <w:pStyle w:val="Sansinterligne"/>
                              <w:jc w:val="center"/>
                              <w:rPr>
                                <w:b/>
                              </w:rPr>
                            </w:pPr>
                            <w:r w:rsidRPr="001B2EEA">
                              <w:rPr>
                                <w:b/>
                              </w:rPr>
                              <w:t>Définition de processus stratégique</w:t>
                            </w:r>
                          </w:p>
                          <w:p w:rsidR="00B72D8D" w:rsidRDefault="00B72D8D" w:rsidP="00B72D8D">
                            <w:pPr>
                              <w:pStyle w:val="Sansinterligne"/>
                            </w:pPr>
                            <w:r>
                              <w:t>Le processus stratégique consiste à identifier un avantage concurrentiel en répondant à 3 questions :</w:t>
                            </w:r>
                          </w:p>
                          <w:p w:rsidR="00B72D8D" w:rsidRDefault="00B72D8D" w:rsidP="00B72D8D">
                            <w:pPr>
                              <w:pStyle w:val="Sansinterligne"/>
                              <w:numPr>
                                <w:ilvl w:val="0"/>
                                <w:numId w:val="17"/>
                              </w:numPr>
                            </w:pPr>
                            <w:r>
                              <w:t>Que sait faire l’organisation ?</w:t>
                            </w:r>
                          </w:p>
                          <w:p w:rsidR="00B72D8D" w:rsidRDefault="00B72D8D" w:rsidP="00B72D8D">
                            <w:pPr>
                              <w:pStyle w:val="Sansinterligne"/>
                              <w:numPr>
                                <w:ilvl w:val="0"/>
                                <w:numId w:val="17"/>
                              </w:numPr>
                            </w:pPr>
                            <w:r>
                              <w:t>Que veut faire l’organisation ?</w:t>
                            </w:r>
                          </w:p>
                          <w:p w:rsidR="00B72D8D" w:rsidRDefault="00B72D8D" w:rsidP="00B72D8D">
                            <w:pPr>
                              <w:pStyle w:val="Sansinterligne"/>
                              <w:numPr>
                                <w:ilvl w:val="0"/>
                                <w:numId w:val="17"/>
                              </w:numPr>
                            </w:pPr>
                            <w:r>
                              <w:t>Comment elle veut le faire ?</w:t>
                            </w:r>
                          </w:p>
                          <w:p w:rsidR="00B72D8D" w:rsidRDefault="00B72D8D" w:rsidP="00B72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4.15pt;margin-top:20.7pt;width:453.75pt;height:9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" fillcolor="#dbe5f1 [660]">
                <v:textbox>
                  <w:txbxContent>
                    <w:p w:rsidR="00B72D8D" w:rsidRPr="001B2EEA" w:rsidRDefault="00B72D8D" w:rsidP="00B72D8D">
                      <w:pPr>
                        <w:pStyle w:val="Sansinterligne"/>
                        <w:jc w:val="center"/>
                        <w:rPr>
                          <w:b/>
                        </w:rPr>
                      </w:pPr>
                      <w:r w:rsidRPr="001B2EEA">
                        <w:rPr>
                          <w:b/>
                        </w:rPr>
                        <w:t>Définition de processus stratégique</w:t>
                      </w:r>
                    </w:p>
                    <w:p w:rsidR="00B72D8D" w:rsidRDefault="00B72D8D" w:rsidP="00B72D8D">
                      <w:pPr>
                        <w:pStyle w:val="Sansinterligne"/>
                      </w:pPr>
                      <w:r>
                        <w:t>Le processus stratégique consiste à identifier un avantage concurrentiel en répondant à 3 questions :</w:t>
                      </w:r>
                    </w:p>
                    <w:p w:rsidR="00B72D8D" w:rsidRDefault="00B72D8D" w:rsidP="00B72D8D">
                      <w:pPr>
                        <w:pStyle w:val="Sansinterligne"/>
                        <w:numPr>
                          <w:ilvl w:val="0"/>
                          <w:numId w:val="17"/>
                        </w:numPr>
                      </w:pPr>
                      <w:r>
                        <w:t>Que sait faire l’organisation ?</w:t>
                      </w:r>
                    </w:p>
                    <w:p w:rsidR="00B72D8D" w:rsidRDefault="00B72D8D" w:rsidP="00B72D8D">
                      <w:pPr>
                        <w:pStyle w:val="Sansinterligne"/>
                        <w:numPr>
                          <w:ilvl w:val="0"/>
                          <w:numId w:val="17"/>
                        </w:numPr>
                      </w:pPr>
                      <w:r>
                        <w:t>Que veut faire l’organisation ?</w:t>
                      </w:r>
                    </w:p>
                    <w:p w:rsidR="00B72D8D" w:rsidRDefault="00B72D8D" w:rsidP="00B72D8D">
                      <w:pPr>
                        <w:pStyle w:val="Sansinterligne"/>
                        <w:numPr>
                          <w:ilvl w:val="0"/>
                          <w:numId w:val="17"/>
                        </w:numPr>
                      </w:pPr>
                      <w:r>
                        <w:t>Comment elle veut le faire ?</w:t>
                      </w:r>
                    </w:p>
                    <w:p w:rsidR="00B72D8D" w:rsidRDefault="00B72D8D" w:rsidP="00B72D8D"/>
                  </w:txbxContent>
                </v:textbox>
              </v:shape>
            </w:pict>
          </mc:Fallback>
        </mc:AlternateContent>
      </w:r>
      <w:r w:rsidR="00E93E02">
        <w:rPr>
          <w:b/>
          <w:u w:val="single"/>
        </w:rPr>
        <w:t>Le processus stratégique</w:t>
      </w:r>
    </w:p>
    <w:p w:rsidR="00B72D8D" w:rsidRDefault="00B72D8D" w:rsidP="00B72D8D">
      <w:pPr>
        <w:ind w:left="360"/>
        <w:rPr>
          <w:b/>
          <w:u w:val="single"/>
        </w:rPr>
      </w:pPr>
    </w:p>
    <w:p w:rsidR="00B72D8D" w:rsidRDefault="00B72D8D" w:rsidP="00B72D8D">
      <w:pPr>
        <w:ind w:left="360"/>
        <w:rPr>
          <w:b/>
          <w:u w:val="single"/>
        </w:rPr>
      </w:pPr>
    </w:p>
    <w:p w:rsidR="00B72D8D" w:rsidRDefault="00B72D8D" w:rsidP="00B72D8D">
      <w:pPr>
        <w:ind w:left="360"/>
        <w:rPr>
          <w:b/>
          <w:u w:val="single"/>
        </w:rPr>
      </w:pPr>
    </w:p>
    <w:p w:rsidR="00B72D8D" w:rsidRPr="00B72D8D" w:rsidRDefault="00B72D8D" w:rsidP="00B72D8D">
      <w:pPr>
        <w:ind w:left="360"/>
        <w:rPr>
          <w:b/>
          <w:u w:val="single"/>
        </w:rPr>
      </w:pPr>
    </w:p>
    <w:p w:rsidR="002831DF" w:rsidRPr="002831DF" w:rsidRDefault="002831DF" w:rsidP="00290496">
      <w:pPr>
        <w:spacing w:before="100" w:beforeAutospacing="1" w:after="105" w:line="240" w:lineRule="auto"/>
        <w:jc w:val="both"/>
        <w:outlineLvl w:val="1"/>
        <w:rPr>
          <w:rFonts w:eastAsia="Times New Roman" w:cs="Arial"/>
          <w:bCs/>
          <w:sz w:val="18"/>
          <w:szCs w:val="18"/>
        </w:rPr>
      </w:pPr>
      <w:r w:rsidRPr="00D37F33">
        <w:rPr>
          <w:noProof/>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57375" cy="1724025"/>
            <wp:effectExtent l="19050" t="0" r="9525" b="0"/>
            <wp:wrapSquare wrapText="bothSides"/>
            <wp:docPr id="3" name="Image 3" descr="http://www.danone.com/images/pdf/Images/ribou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none.com/images/pdf/Images/riboud_small.jpg"/>
                    <pic:cNvPicPr>
                      <a:picLocks noChangeAspect="1" noChangeArrowheads="1"/>
                    </pic:cNvPicPr>
                  </pic:nvPicPr>
                  <pic:blipFill>
                    <a:blip r:embed="rId14" cstate="print"/>
                    <a:srcRect/>
                    <a:stretch>
                      <a:fillRect/>
                    </a:stretch>
                  </pic:blipFill>
                  <pic:spPr bwMode="auto">
                    <a:xfrm>
                      <a:off x="0" y="0"/>
                      <a:ext cx="1857375" cy="1724025"/>
                    </a:xfrm>
                    <a:prstGeom prst="rect">
                      <a:avLst/>
                    </a:prstGeom>
                    <a:noFill/>
                    <a:ln w="9525">
                      <a:noFill/>
                      <a:miter lim="800000"/>
                      <a:headEnd/>
                      <a:tailEnd/>
                    </a:ln>
                  </pic:spPr>
                </pic:pic>
              </a:graphicData>
            </a:graphic>
          </wp:anchor>
        </w:drawing>
      </w:r>
      <w:r w:rsidRPr="002831DF">
        <w:rPr>
          <w:rFonts w:eastAsia="Times New Roman" w:cs="Times New Roman"/>
          <w:color w:val="3C4144"/>
          <w:sz w:val="18"/>
          <w:szCs w:val="18"/>
        </w:rPr>
        <w:t xml:space="preserve">L’aventure de Danone, groupe alimentaire de dimension internationale, commence en </w:t>
      </w:r>
      <w:r w:rsidRPr="002831DF">
        <w:rPr>
          <w:rFonts w:eastAsia="Times New Roman" w:cs="Arial"/>
          <w:b/>
          <w:bCs/>
          <w:color w:val="504299"/>
          <w:sz w:val="18"/>
          <w:szCs w:val="18"/>
        </w:rPr>
        <w:t>1966</w:t>
      </w:r>
      <w:r w:rsidRPr="002831DF">
        <w:rPr>
          <w:rFonts w:eastAsia="Times New Roman" w:cs="Times New Roman"/>
          <w:color w:val="3C4144"/>
          <w:sz w:val="18"/>
          <w:szCs w:val="18"/>
        </w:rPr>
        <w:t xml:space="preserve"> sous l’enseigne BSN, un groupe de verrerie française spécialisée dans l’emballage et le vitrage.</w:t>
      </w:r>
    </w:p>
    <w:p w:rsidR="002831DF" w:rsidRPr="002831DF" w:rsidRDefault="002831DF" w:rsidP="00290496">
      <w:pPr>
        <w:spacing w:before="240" w:after="240" w:line="240" w:lineRule="auto"/>
        <w:jc w:val="both"/>
        <w:rPr>
          <w:rFonts w:eastAsia="Times New Roman" w:cs="Times New Roman"/>
          <w:color w:val="3C4144"/>
          <w:sz w:val="18"/>
          <w:szCs w:val="18"/>
        </w:rPr>
      </w:pPr>
      <w:r w:rsidRPr="002831DF">
        <w:rPr>
          <w:rFonts w:eastAsia="Times New Roman" w:cs="Times New Roman"/>
          <w:color w:val="3C4144"/>
          <w:sz w:val="18"/>
          <w:szCs w:val="18"/>
        </w:rPr>
        <w:t xml:space="preserve">Pressentant le déclin du verre au début des années </w:t>
      </w:r>
      <w:r w:rsidRPr="002831DF">
        <w:rPr>
          <w:rFonts w:eastAsia="Times New Roman" w:cs="Arial"/>
          <w:b/>
          <w:bCs/>
          <w:color w:val="504299"/>
          <w:sz w:val="18"/>
          <w:szCs w:val="18"/>
        </w:rPr>
        <w:t>1970</w:t>
      </w:r>
      <w:r w:rsidRPr="002831DF">
        <w:rPr>
          <w:rFonts w:eastAsia="Times New Roman" w:cs="Times New Roman"/>
          <w:color w:val="3C4144"/>
          <w:sz w:val="18"/>
          <w:szCs w:val="18"/>
        </w:rPr>
        <w:t xml:space="preserve">, son président-directeur général Antoine Riboud fait le choix d’orienter ses activités vers le contenu des verres creux. C’est au moment où il acquiert les sociétés Kronenbourg et Evian qu’il rencontre en </w:t>
      </w:r>
      <w:r w:rsidRPr="002831DF">
        <w:rPr>
          <w:rFonts w:eastAsia="Times New Roman" w:cs="Arial"/>
          <w:b/>
          <w:bCs/>
          <w:color w:val="504299"/>
          <w:sz w:val="18"/>
          <w:szCs w:val="18"/>
        </w:rPr>
        <w:t>1972</w:t>
      </w:r>
      <w:r w:rsidRPr="002831DF">
        <w:rPr>
          <w:rFonts w:eastAsia="Times New Roman" w:cs="Times New Roman"/>
          <w:color w:val="3C4144"/>
          <w:sz w:val="18"/>
          <w:szCs w:val="18"/>
        </w:rPr>
        <w:t xml:space="preserve"> Daniel </w:t>
      </w:r>
      <w:proofErr w:type="spellStart"/>
      <w:r w:rsidRPr="002831DF">
        <w:rPr>
          <w:rFonts w:eastAsia="Times New Roman" w:cs="Times New Roman"/>
          <w:color w:val="3C4144"/>
          <w:sz w:val="18"/>
          <w:szCs w:val="18"/>
        </w:rPr>
        <w:t>Carasso</w:t>
      </w:r>
      <w:proofErr w:type="spellEnd"/>
      <w:r w:rsidRPr="002831DF">
        <w:rPr>
          <w:rFonts w:eastAsia="Times New Roman" w:cs="Times New Roman"/>
          <w:color w:val="3C4144"/>
          <w:sz w:val="18"/>
          <w:szCs w:val="18"/>
        </w:rPr>
        <w:t>,</w:t>
      </w:r>
      <w:r w:rsidR="00D37F33" w:rsidRPr="00D37F33">
        <w:rPr>
          <w:rFonts w:eastAsia="Times New Roman" w:cs="Times New Roman"/>
          <w:color w:val="3C4144"/>
          <w:sz w:val="18"/>
          <w:szCs w:val="18"/>
        </w:rPr>
        <w:t xml:space="preserve"> à l’époque </w:t>
      </w:r>
      <w:proofErr w:type="spellStart"/>
      <w:r w:rsidR="00D37F33" w:rsidRPr="00D37F33">
        <w:rPr>
          <w:rFonts w:eastAsia="Times New Roman" w:cs="Times New Roman"/>
          <w:color w:val="3C4144"/>
          <w:sz w:val="18"/>
          <w:szCs w:val="18"/>
        </w:rPr>
        <w:t>p</w:t>
      </w:r>
      <w:r w:rsidRPr="002831DF">
        <w:rPr>
          <w:rFonts w:eastAsia="Times New Roman" w:cs="Times New Roman"/>
          <w:color w:val="3C4144"/>
          <w:sz w:val="18"/>
          <w:szCs w:val="18"/>
        </w:rPr>
        <w:t>dg</w:t>
      </w:r>
      <w:proofErr w:type="spellEnd"/>
      <w:r w:rsidRPr="002831DF">
        <w:rPr>
          <w:rFonts w:eastAsia="Times New Roman" w:cs="Times New Roman"/>
          <w:color w:val="3C4144"/>
          <w:sz w:val="18"/>
          <w:szCs w:val="18"/>
        </w:rPr>
        <w:t xml:space="preserve"> de Gervais Danone avec lequel il partage l’envie de faire de Danone une marque consommée dans le monde entier. La fusion en </w:t>
      </w:r>
      <w:r w:rsidRPr="002831DF">
        <w:rPr>
          <w:rFonts w:eastAsia="Times New Roman" w:cs="Arial"/>
          <w:b/>
          <w:bCs/>
          <w:color w:val="504299"/>
          <w:sz w:val="18"/>
          <w:szCs w:val="18"/>
        </w:rPr>
        <w:t>1973</w:t>
      </w:r>
      <w:r w:rsidRPr="002831DF">
        <w:rPr>
          <w:rFonts w:eastAsia="Times New Roman" w:cs="Times New Roman"/>
          <w:color w:val="3C4144"/>
          <w:sz w:val="18"/>
          <w:szCs w:val="18"/>
        </w:rPr>
        <w:t xml:space="preserve"> de deux sociétés scelle la spécialisation du groupe dans l’industrie alimentaire.</w:t>
      </w:r>
    </w:p>
    <w:p w:rsidR="002831DF" w:rsidRPr="002831DF" w:rsidRDefault="002831DF" w:rsidP="00290496">
      <w:pPr>
        <w:spacing w:before="240" w:after="240" w:line="240" w:lineRule="auto"/>
        <w:jc w:val="both"/>
        <w:rPr>
          <w:rFonts w:eastAsia="Times New Roman" w:cs="Times New Roman"/>
          <w:color w:val="3C4144"/>
          <w:sz w:val="18"/>
          <w:szCs w:val="18"/>
        </w:rPr>
      </w:pPr>
      <w:r w:rsidRPr="002831DF">
        <w:rPr>
          <w:rFonts w:eastAsia="Times New Roman" w:cs="Times New Roman"/>
          <w:color w:val="3C4144"/>
          <w:sz w:val="18"/>
          <w:szCs w:val="18"/>
        </w:rPr>
        <w:t xml:space="preserve">Après avoir restructuré l’outil industriel et cédé la société de vitrage, Antoine Riboud entreprend dans les années </w:t>
      </w:r>
      <w:r w:rsidRPr="002831DF">
        <w:rPr>
          <w:rFonts w:eastAsia="Times New Roman" w:cs="Arial"/>
          <w:b/>
          <w:bCs/>
          <w:color w:val="504299"/>
          <w:sz w:val="18"/>
          <w:szCs w:val="18"/>
        </w:rPr>
        <w:t>1980</w:t>
      </w:r>
      <w:r w:rsidRPr="002831DF">
        <w:rPr>
          <w:rFonts w:eastAsia="Times New Roman" w:cs="Times New Roman"/>
          <w:color w:val="3C4144"/>
          <w:sz w:val="18"/>
          <w:szCs w:val="18"/>
        </w:rPr>
        <w:t xml:space="preserve"> une série d’acquisitions sur le marché alimentaire européen. BSN internationalise vraiment son activité au début des années </w:t>
      </w:r>
      <w:r w:rsidRPr="002831DF">
        <w:rPr>
          <w:rFonts w:eastAsia="Times New Roman" w:cs="Arial"/>
          <w:b/>
          <w:bCs/>
          <w:color w:val="504299"/>
          <w:sz w:val="18"/>
          <w:szCs w:val="18"/>
        </w:rPr>
        <w:t>1990</w:t>
      </w:r>
      <w:r w:rsidRPr="002831DF">
        <w:rPr>
          <w:rFonts w:eastAsia="Times New Roman" w:cs="Times New Roman"/>
          <w:color w:val="3C4144"/>
          <w:sz w:val="18"/>
          <w:szCs w:val="18"/>
        </w:rPr>
        <w:t xml:space="preserve"> avant de devenir Danone en </w:t>
      </w:r>
      <w:r w:rsidRPr="002831DF">
        <w:rPr>
          <w:rFonts w:eastAsia="Times New Roman" w:cs="Arial"/>
          <w:b/>
          <w:bCs/>
          <w:color w:val="504299"/>
          <w:sz w:val="18"/>
          <w:szCs w:val="18"/>
        </w:rPr>
        <w:t>1994</w:t>
      </w:r>
      <w:r w:rsidRPr="002831DF">
        <w:rPr>
          <w:rFonts w:eastAsia="Times New Roman" w:cs="Times New Roman"/>
          <w:color w:val="3C4144"/>
          <w:sz w:val="18"/>
          <w:szCs w:val="18"/>
        </w:rPr>
        <w:t>.</w:t>
      </w:r>
    </w:p>
    <w:p w:rsidR="00FE1835" w:rsidRPr="00E936E7" w:rsidRDefault="002831DF" w:rsidP="00E936E7">
      <w:pPr>
        <w:spacing w:before="240" w:after="240" w:line="240" w:lineRule="auto"/>
        <w:jc w:val="both"/>
        <w:rPr>
          <w:rFonts w:eastAsia="Times New Roman" w:cs="Times New Roman"/>
          <w:color w:val="3C4144"/>
          <w:sz w:val="18"/>
          <w:szCs w:val="18"/>
        </w:rPr>
      </w:pPr>
      <w:r w:rsidRPr="002831DF">
        <w:rPr>
          <w:rFonts w:eastAsia="Times New Roman" w:cs="Times New Roman"/>
          <w:color w:val="3C4144"/>
          <w:sz w:val="18"/>
          <w:szCs w:val="18"/>
        </w:rPr>
        <w:t xml:space="preserve">Deux ans plus tard, Franck Riboud prend la succession de son père et décide de focaliser le développement du groupe des activités alliant fort potentiel de croissance et positionnement santé. S’ouvre alors une vaste aventure de reconstruction qui se concrétise par une cinquantaine d’acquisitions ou de cessions de nombreuses activités à travers le monde en un peu plus de dix ans. Le recentrage stratégique vers l’alimentation santé se parachève en </w:t>
      </w:r>
      <w:r w:rsidRPr="002831DF">
        <w:rPr>
          <w:rFonts w:eastAsia="Times New Roman" w:cs="Arial"/>
          <w:b/>
          <w:bCs/>
          <w:color w:val="504299"/>
          <w:sz w:val="18"/>
          <w:szCs w:val="18"/>
        </w:rPr>
        <w:t>2007</w:t>
      </w:r>
      <w:r w:rsidRPr="002831DF">
        <w:rPr>
          <w:rFonts w:eastAsia="Times New Roman" w:cs="Times New Roman"/>
          <w:color w:val="3C4144"/>
          <w:sz w:val="18"/>
          <w:szCs w:val="18"/>
        </w:rPr>
        <w:t xml:space="preserve"> avec le rachat de la société néerlandaise Royal </w:t>
      </w:r>
      <w:proofErr w:type="spellStart"/>
      <w:r w:rsidRPr="002831DF">
        <w:rPr>
          <w:rFonts w:eastAsia="Times New Roman" w:cs="Times New Roman"/>
          <w:color w:val="3C4144"/>
          <w:sz w:val="18"/>
          <w:szCs w:val="18"/>
        </w:rPr>
        <w:t>Numico</w:t>
      </w:r>
      <w:proofErr w:type="spellEnd"/>
      <w:r w:rsidRPr="002831DF">
        <w:rPr>
          <w:rFonts w:eastAsia="Times New Roman" w:cs="Times New Roman"/>
          <w:color w:val="3C4144"/>
          <w:sz w:val="18"/>
          <w:szCs w:val="18"/>
        </w:rPr>
        <w:t>. Le «Danone 100% santé» est ainsi réorganisé autour de quatre pôles – Produits laitiers frais, Eaux, Nutrition infantile et Nutrition médicale. Il devient ainsi le premier acteur de l’industrie agro-alimentaire à se positionner aussi clairement sur le marché de la santé par l’alimentation avec une présence internationale, sur des marchés connaissant des rythmes de croissance les plus élevés de cette industrie.</w:t>
      </w:r>
    </w:p>
    <w:p w:rsidR="00334BFB" w:rsidRDefault="00D90609" w:rsidP="00C536A4">
      <w:pPr>
        <w:pStyle w:val="Sansinterligne"/>
        <w:numPr>
          <w:ilvl w:val="0"/>
          <w:numId w:val="10"/>
        </w:numPr>
      </w:pPr>
      <w:r>
        <w:t>Dans les années 70, que savait faire l’entreprise BSN ?</w:t>
      </w:r>
    </w:p>
    <w:p w:rsidR="00430571" w:rsidRDefault="00430571" w:rsidP="00430571">
      <w:pPr>
        <w:pStyle w:val="Sansinterligne"/>
      </w:pPr>
    </w:p>
    <w:p w:rsidR="00430571" w:rsidRDefault="00430571" w:rsidP="00430571">
      <w:pPr>
        <w:pStyle w:val="Sansinterligne"/>
        <w:rPr>
          <w:color w:val="FF0000"/>
          <w:sz w:val="20"/>
          <w:szCs w:val="20"/>
        </w:rPr>
      </w:pPr>
    </w:p>
    <w:p w:rsidR="00C94836" w:rsidRDefault="00C94836" w:rsidP="00430571">
      <w:pPr>
        <w:pStyle w:val="Sansinterligne"/>
      </w:pPr>
    </w:p>
    <w:p w:rsidR="00194971" w:rsidRDefault="00FA3E90" w:rsidP="00C536A4">
      <w:pPr>
        <w:pStyle w:val="Sansinterligne"/>
        <w:numPr>
          <w:ilvl w:val="0"/>
          <w:numId w:val="10"/>
        </w:numPr>
      </w:pPr>
      <w:r>
        <w:t>Dans les années 80, qu’a voulu (mission) Antoine Riboud, PDG du groupe ?</w:t>
      </w:r>
    </w:p>
    <w:p w:rsidR="009E17C1" w:rsidRDefault="009E17C1" w:rsidP="009E17C1">
      <w:pPr>
        <w:pStyle w:val="Sansinterligne"/>
      </w:pPr>
    </w:p>
    <w:p w:rsidR="009E17C1" w:rsidRDefault="009E17C1" w:rsidP="009E17C1">
      <w:pPr>
        <w:pStyle w:val="Sansinterligne"/>
        <w:rPr>
          <w:color w:val="FF0000"/>
          <w:sz w:val="20"/>
          <w:szCs w:val="20"/>
        </w:rPr>
      </w:pPr>
    </w:p>
    <w:p w:rsidR="00A377BB" w:rsidRDefault="00A377BB" w:rsidP="009E17C1">
      <w:pPr>
        <w:pStyle w:val="Sansinterligne"/>
        <w:rPr>
          <w:color w:val="FF0000"/>
          <w:sz w:val="20"/>
          <w:szCs w:val="20"/>
        </w:rPr>
      </w:pPr>
    </w:p>
    <w:p w:rsidR="00A377BB" w:rsidRDefault="00A377BB" w:rsidP="009E17C1">
      <w:pPr>
        <w:pStyle w:val="Sansinterligne"/>
        <w:rPr>
          <w:color w:val="FF0000"/>
          <w:sz w:val="20"/>
          <w:szCs w:val="20"/>
        </w:rPr>
      </w:pPr>
    </w:p>
    <w:p w:rsidR="00A377BB" w:rsidRDefault="00A377BB" w:rsidP="009E17C1">
      <w:pPr>
        <w:pStyle w:val="Sansinterligne"/>
        <w:rPr>
          <w:color w:val="FF0000"/>
          <w:sz w:val="20"/>
          <w:szCs w:val="20"/>
        </w:rPr>
      </w:pPr>
    </w:p>
    <w:p w:rsidR="00A377BB" w:rsidRDefault="00A377BB" w:rsidP="009E17C1">
      <w:pPr>
        <w:pStyle w:val="Sansinterligne"/>
        <w:rPr>
          <w:color w:val="FF0000"/>
          <w:sz w:val="20"/>
          <w:szCs w:val="20"/>
        </w:rPr>
      </w:pPr>
    </w:p>
    <w:p w:rsidR="00A377BB" w:rsidRDefault="00A377BB" w:rsidP="009E17C1">
      <w:pPr>
        <w:pStyle w:val="Sansinterligne"/>
      </w:pPr>
    </w:p>
    <w:p w:rsidR="00E461DE" w:rsidRDefault="00E461DE" w:rsidP="00C536A4">
      <w:pPr>
        <w:pStyle w:val="Sansinterligne"/>
        <w:numPr>
          <w:ilvl w:val="0"/>
          <w:numId w:val="10"/>
        </w:numPr>
      </w:pPr>
      <w:r>
        <w:t xml:space="preserve">Quelles </w:t>
      </w:r>
      <w:r w:rsidR="00FA3E90">
        <w:t>décisions a pris Antoine Riboud pour réaliser cette mission ?</w:t>
      </w:r>
    </w:p>
    <w:p w:rsidR="009E17C1" w:rsidRDefault="009E17C1" w:rsidP="009E17C1">
      <w:pPr>
        <w:pStyle w:val="Sansinterligne"/>
      </w:pPr>
    </w:p>
    <w:p w:rsidR="009E17C1" w:rsidRDefault="009E17C1" w:rsidP="009E17C1">
      <w:pPr>
        <w:pStyle w:val="Sansinterligne"/>
        <w:rPr>
          <w:color w:val="FF0000"/>
          <w:sz w:val="20"/>
          <w:szCs w:val="20"/>
        </w:rPr>
      </w:pPr>
    </w:p>
    <w:p w:rsidR="00A377BB" w:rsidRDefault="00A377BB" w:rsidP="009E17C1">
      <w:pPr>
        <w:pStyle w:val="Sansinterligne"/>
        <w:rPr>
          <w:color w:val="FF0000"/>
          <w:sz w:val="20"/>
          <w:szCs w:val="20"/>
        </w:rPr>
      </w:pPr>
    </w:p>
    <w:p w:rsidR="00A377BB" w:rsidRDefault="00A377BB" w:rsidP="009E17C1">
      <w:pPr>
        <w:pStyle w:val="Sansinterligne"/>
        <w:rPr>
          <w:color w:val="FF0000"/>
          <w:sz w:val="20"/>
          <w:szCs w:val="20"/>
        </w:rPr>
      </w:pPr>
    </w:p>
    <w:p w:rsidR="00A377BB" w:rsidRDefault="00A377BB" w:rsidP="009E17C1">
      <w:pPr>
        <w:pStyle w:val="Sansinterligne"/>
      </w:pPr>
    </w:p>
    <w:p w:rsidR="00E461DE" w:rsidRDefault="00EF2A3A" w:rsidP="00C536A4">
      <w:pPr>
        <w:pStyle w:val="Sansinterligne"/>
        <w:numPr>
          <w:ilvl w:val="0"/>
          <w:numId w:val="10"/>
        </w:numPr>
      </w:pPr>
      <w:r>
        <w:t>Quel lien existe-t-il entre l’ancien et le nouveau métier ?</w:t>
      </w:r>
    </w:p>
    <w:p w:rsidR="00C85477" w:rsidRDefault="00C85477" w:rsidP="00C85477">
      <w:pPr>
        <w:pStyle w:val="Sansinterligne"/>
      </w:pPr>
    </w:p>
    <w:p w:rsidR="00C85477" w:rsidRDefault="00C85477" w:rsidP="00C85477">
      <w:pPr>
        <w:pStyle w:val="Sansinterligne"/>
        <w:rPr>
          <w:color w:val="FF0000"/>
          <w:sz w:val="20"/>
          <w:szCs w:val="20"/>
        </w:rPr>
      </w:pPr>
    </w:p>
    <w:p w:rsidR="00A377BB" w:rsidRDefault="00A377BB" w:rsidP="00C85477">
      <w:pPr>
        <w:pStyle w:val="Sansinterligne"/>
        <w:rPr>
          <w:color w:val="FF0000"/>
          <w:sz w:val="20"/>
          <w:szCs w:val="20"/>
        </w:rPr>
      </w:pPr>
    </w:p>
    <w:p w:rsidR="00A377BB" w:rsidRDefault="00A377BB" w:rsidP="00C85477">
      <w:pPr>
        <w:pStyle w:val="Sansinterligne"/>
      </w:pPr>
    </w:p>
    <w:p w:rsidR="00E461DE" w:rsidRDefault="00F670AA" w:rsidP="004F5281">
      <w:pPr>
        <w:pStyle w:val="Sansinterligne"/>
        <w:numPr>
          <w:ilvl w:val="0"/>
          <w:numId w:val="10"/>
        </w:numPr>
        <w:jc w:val="both"/>
      </w:pPr>
      <w:r>
        <w:t>En 1996, Franck Riboud remplace Antoine Riboud. Avec ce changement de direction, la mission du groupe Danone évolue-t-elle ?</w:t>
      </w:r>
    </w:p>
    <w:p w:rsidR="00C85477" w:rsidRDefault="00C85477" w:rsidP="00C85477">
      <w:pPr>
        <w:pStyle w:val="Sansinterligne"/>
      </w:pPr>
    </w:p>
    <w:p w:rsidR="00E936E7" w:rsidRDefault="00E936E7" w:rsidP="00E936E7">
      <w:pPr>
        <w:pStyle w:val="Titre2"/>
      </w:pPr>
      <w:r>
        <w:t>Danone se sépare de ces biscuits pour se concentrer sur les produits laitiers et la nutrition santé</w:t>
      </w:r>
    </w:p>
    <w:p w:rsidR="00E936E7" w:rsidRDefault="00E936E7" w:rsidP="00E936E7">
      <w:r>
        <w:rPr>
          <w:sz w:val="20"/>
          <w:szCs w:val="20"/>
        </w:rPr>
        <w:t xml:space="preserve">Mardi 10 juillet 2007 : </w:t>
      </w:r>
      <w:hyperlink r:id="rId15" w:history="1">
        <w:r>
          <w:rPr>
            <w:rStyle w:val="Lienhypertexte"/>
            <w:sz w:val="20"/>
            <w:szCs w:val="20"/>
          </w:rPr>
          <w:t>Entreprises et marchés</w:t>
        </w:r>
      </w:hyperlink>
    </w:p>
    <w:p w:rsidR="00E936E7" w:rsidRPr="00C926DC" w:rsidRDefault="00E936E7" w:rsidP="00E936E7">
      <w:pPr>
        <w:pStyle w:val="NormalWeb"/>
        <w:jc w:val="both"/>
        <w:rPr>
          <w:rFonts w:asciiTheme="minorHAnsi" w:hAnsiTheme="minorHAnsi"/>
          <w:sz w:val="20"/>
          <w:szCs w:val="20"/>
        </w:rPr>
      </w:pPr>
      <w:r>
        <w:rPr>
          <w:noProof/>
        </w:rPr>
        <w:drawing>
          <wp:inline distT="0" distB="0" distL="0" distR="0">
            <wp:extent cx="828675" cy="952500"/>
            <wp:effectExtent l="19050" t="0" r="9525" b="0"/>
            <wp:docPr id="61" name="Image 4" descr="http://www.blogagroalimentaire.com/dotclear/images/entreprises/dano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ogagroalimentaire.com/dotclear/images/entreprises/danone_logo.jpg"/>
                    <pic:cNvPicPr>
                      <a:picLocks noChangeAspect="1" noChangeArrowheads="1"/>
                    </pic:cNvPicPr>
                  </pic:nvPicPr>
                  <pic:blipFill>
                    <a:blip r:embed="rId16" cstate="print"/>
                    <a:srcRect/>
                    <a:stretch>
                      <a:fillRect/>
                    </a:stretch>
                  </pic:blipFill>
                  <pic:spPr bwMode="auto">
                    <a:xfrm>
                      <a:off x="0" y="0"/>
                      <a:ext cx="828675" cy="952500"/>
                    </a:xfrm>
                    <a:prstGeom prst="rect">
                      <a:avLst/>
                    </a:prstGeom>
                    <a:noFill/>
                    <a:ln w="9525">
                      <a:noFill/>
                      <a:miter lim="800000"/>
                      <a:headEnd/>
                      <a:tailEnd/>
                    </a:ln>
                  </pic:spPr>
                </pic:pic>
              </a:graphicData>
            </a:graphic>
          </wp:inline>
        </w:drawing>
      </w:r>
      <w:r w:rsidRPr="00C926DC">
        <w:rPr>
          <w:rFonts w:asciiTheme="minorHAnsi" w:hAnsiTheme="minorHAnsi"/>
          <w:sz w:val="20"/>
          <w:szCs w:val="20"/>
        </w:rPr>
        <w:t xml:space="preserve">Le Groupe Danone en discussion exclusive avec Kraft </w:t>
      </w:r>
      <w:proofErr w:type="spellStart"/>
      <w:r w:rsidRPr="00C926DC">
        <w:rPr>
          <w:rFonts w:asciiTheme="minorHAnsi" w:hAnsiTheme="minorHAnsi"/>
          <w:sz w:val="20"/>
          <w:szCs w:val="20"/>
        </w:rPr>
        <w:t>Foods</w:t>
      </w:r>
      <w:proofErr w:type="spellEnd"/>
      <w:r w:rsidRPr="00C926DC">
        <w:rPr>
          <w:rFonts w:asciiTheme="minorHAnsi" w:hAnsiTheme="minorHAnsi"/>
          <w:sz w:val="20"/>
          <w:szCs w:val="20"/>
        </w:rPr>
        <w:t xml:space="preserve"> sur l’offre de rachat de son activité Biscuits et Produits céréaliers. Cette offre, qui s’élève à 5,3 milliards d’euros, porte sur un chiffre d’affaires consolidé d’environ 2 milliards d’euros réalisé dans 20 pays. Elle ne concerne pas les participations du Groupe Danone dans les Biscuits en Amérique Latine (</w:t>
      </w:r>
      <w:proofErr w:type="spellStart"/>
      <w:r w:rsidRPr="00C926DC">
        <w:rPr>
          <w:rFonts w:asciiTheme="minorHAnsi" w:hAnsiTheme="minorHAnsi"/>
          <w:sz w:val="20"/>
          <w:szCs w:val="20"/>
        </w:rPr>
        <w:t>Bagley</w:t>
      </w:r>
      <w:proofErr w:type="spellEnd"/>
      <w:r w:rsidRPr="00C926DC">
        <w:rPr>
          <w:rFonts w:asciiTheme="minorHAnsi" w:hAnsiTheme="minorHAnsi"/>
          <w:sz w:val="20"/>
          <w:szCs w:val="20"/>
        </w:rPr>
        <w:t>) et en Inde (</w:t>
      </w:r>
      <w:proofErr w:type="spellStart"/>
      <w:r w:rsidRPr="00C926DC">
        <w:rPr>
          <w:rFonts w:asciiTheme="minorHAnsi" w:hAnsiTheme="minorHAnsi"/>
          <w:sz w:val="20"/>
          <w:szCs w:val="20"/>
        </w:rPr>
        <w:t>Britannia</w:t>
      </w:r>
      <w:proofErr w:type="spellEnd"/>
      <w:r w:rsidRPr="00C926DC">
        <w:rPr>
          <w:rFonts w:asciiTheme="minorHAnsi" w:hAnsiTheme="minorHAnsi"/>
          <w:sz w:val="20"/>
          <w:szCs w:val="20"/>
        </w:rPr>
        <w:t>). Elle pourrait aboutir à un accord définitif au cours du dernier trimestre 2007, après consultation des instances représentatives du personnel et approbation des autorités réglementaires compétentes.</w:t>
      </w:r>
    </w:p>
    <w:p w:rsidR="00E936E7" w:rsidRPr="00C926DC" w:rsidRDefault="00E936E7" w:rsidP="00E936E7">
      <w:pPr>
        <w:pStyle w:val="NormalWeb"/>
        <w:jc w:val="both"/>
        <w:rPr>
          <w:rStyle w:val="lev"/>
          <w:rFonts w:asciiTheme="minorHAnsi" w:hAnsiTheme="minorHAnsi"/>
          <w:sz w:val="20"/>
          <w:szCs w:val="20"/>
        </w:rPr>
      </w:pPr>
      <w:r w:rsidRPr="00C926DC">
        <w:rPr>
          <w:rStyle w:val="lev"/>
          <w:rFonts w:asciiTheme="minorHAnsi" w:hAnsiTheme="minorHAnsi"/>
          <w:sz w:val="20"/>
          <w:szCs w:val="20"/>
        </w:rPr>
        <w:t>Une opportunité de développement à long terme pour le Biscuit</w:t>
      </w:r>
    </w:p>
    <w:p w:rsidR="00E936E7" w:rsidRPr="00C926DC" w:rsidRDefault="00E936E7" w:rsidP="00E936E7">
      <w:pPr>
        <w:pStyle w:val="NormalWeb"/>
        <w:jc w:val="both"/>
        <w:rPr>
          <w:rFonts w:asciiTheme="minorHAnsi" w:hAnsiTheme="minorHAnsi"/>
          <w:sz w:val="20"/>
          <w:szCs w:val="20"/>
        </w:rPr>
      </w:pPr>
      <w:r w:rsidRPr="00C926DC">
        <w:rPr>
          <w:rFonts w:asciiTheme="minorHAnsi" w:hAnsiTheme="minorHAnsi"/>
          <w:sz w:val="20"/>
          <w:szCs w:val="20"/>
        </w:rPr>
        <w:t xml:space="preserve">Pour le Conseil d’administration de Groupe Danone, l’offre de Kraft </w:t>
      </w:r>
      <w:proofErr w:type="spellStart"/>
      <w:r w:rsidRPr="00C926DC">
        <w:rPr>
          <w:rFonts w:asciiTheme="minorHAnsi" w:hAnsiTheme="minorHAnsi"/>
          <w:sz w:val="20"/>
          <w:szCs w:val="20"/>
        </w:rPr>
        <w:t>Foods</w:t>
      </w:r>
      <w:proofErr w:type="spellEnd"/>
      <w:r w:rsidRPr="00C926DC">
        <w:rPr>
          <w:rFonts w:asciiTheme="minorHAnsi" w:hAnsiTheme="minorHAnsi"/>
          <w:sz w:val="20"/>
          <w:szCs w:val="20"/>
        </w:rPr>
        <w:t xml:space="preserve"> représente en même temps une forte opportunité stratégique et industrielle pour l’activité Biscuits et Produits Céréaliers. Son avenir serait en effet consolidé au sein d’un groupe qui entend placer ce métier au cœur de sa stratégie et envisage d’y investir durablement.</w:t>
      </w:r>
    </w:p>
    <w:p w:rsidR="00E936E7" w:rsidRPr="00C926DC" w:rsidRDefault="00E936E7" w:rsidP="00E936E7">
      <w:pPr>
        <w:pStyle w:val="NormalWeb"/>
        <w:jc w:val="both"/>
        <w:rPr>
          <w:rFonts w:asciiTheme="minorHAnsi" w:hAnsiTheme="minorHAnsi"/>
          <w:sz w:val="20"/>
          <w:szCs w:val="20"/>
        </w:rPr>
      </w:pPr>
      <w:r w:rsidRPr="00C926DC">
        <w:rPr>
          <w:rFonts w:asciiTheme="minorHAnsi" w:hAnsiTheme="minorHAnsi"/>
          <w:sz w:val="20"/>
          <w:szCs w:val="20"/>
        </w:rPr>
        <w:t xml:space="preserve">Dans ce contexte, le Groupe Danone a considéré comme déterminant le fait que Kraft </w:t>
      </w:r>
      <w:proofErr w:type="spellStart"/>
      <w:r w:rsidRPr="00C926DC">
        <w:rPr>
          <w:rFonts w:asciiTheme="minorHAnsi" w:hAnsiTheme="minorHAnsi"/>
          <w:sz w:val="20"/>
          <w:szCs w:val="20"/>
        </w:rPr>
        <w:t>Foods</w:t>
      </w:r>
      <w:proofErr w:type="spellEnd"/>
      <w:r w:rsidRPr="00C926DC">
        <w:rPr>
          <w:rFonts w:asciiTheme="minorHAnsi" w:hAnsiTheme="minorHAnsi"/>
          <w:sz w:val="20"/>
          <w:szCs w:val="20"/>
        </w:rPr>
        <w:t xml:space="preserve"> dispose aujourd’hui dans le Biscuits et les Snacks de positions géographiques très complémentaires de celles de Danone et qu’il intègre dans son offre deux éléments importants : - Le maintien des activités européennes de la division Biscuits et Produits Céréaliers du Groupe Danone dans une entité européenne distincte dont le siège sera en France et qui restera pilotée par l’équipe de management actuelle, dirigée par Georges </w:t>
      </w:r>
      <w:proofErr w:type="spellStart"/>
      <w:r w:rsidRPr="00C926DC">
        <w:rPr>
          <w:rFonts w:asciiTheme="minorHAnsi" w:hAnsiTheme="minorHAnsi"/>
          <w:sz w:val="20"/>
          <w:szCs w:val="20"/>
        </w:rPr>
        <w:t>Casala</w:t>
      </w:r>
      <w:proofErr w:type="spellEnd"/>
      <w:r w:rsidRPr="00C926DC">
        <w:rPr>
          <w:rFonts w:asciiTheme="minorHAnsi" w:hAnsiTheme="minorHAnsi"/>
          <w:sz w:val="20"/>
          <w:szCs w:val="20"/>
        </w:rPr>
        <w:t>. - L’engagement de n’annoncer aucune fermeture de site industriel en France dans les trois ans suivant la signature définitive des accords.</w:t>
      </w:r>
    </w:p>
    <w:p w:rsidR="00E936E7" w:rsidRPr="00C926DC" w:rsidRDefault="00E936E7" w:rsidP="00E936E7">
      <w:pPr>
        <w:pStyle w:val="NormalWeb"/>
        <w:jc w:val="both"/>
        <w:rPr>
          <w:rFonts w:asciiTheme="minorHAnsi" w:hAnsiTheme="minorHAnsi"/>
          <w:sz w:val="20"/>
          <w:szCs w:val="20"/>
        </w:rPr>
      </w:pPr>
      <w:r w:rsidRPr="00C926DC">
        <w:rPr>
          <w:rStyle w:val="lev"/>
          <w:rFonts w:asciiTheme="minorHAnsi" w:hAnsiTheme="minorHAnsi"/>
          <w:sz w:val="20"/>
          <w:szCs w:val="20"/>
        </w:rPr>
        <w:t>L’opportunité pour Danone d’intensifier sa stratégie de croissance et son leadership dans la santé active</w:t>
      </w:r>
      <w:r w:rsidRPr="00C926DC">
        <w:rPr>
          <w:rFonts w:asciiTheme="minorHAnsi" w:hAnsiTheme="minorHAnsi"/>
          <w:sz w:val="20"/>
          <w:szCs w:val="20"/>
        </w:rPr>
        <w:br/>
        <w:t>Pour Franck Riboud, Président-directeur général du Groupe Danone, «cette opération donnerait l’opportunité au Groupe de focaliser totalement ses efforts de recherche et d’innovation ainsi que ses moyens marketing, industriels, commerciaux et humains sur la croissance rapide de deux métiers à très forte dimension santé : les produits laitiers frais et les boissons à base d’eau de source ou d’eau minérale. Nous possédons en effet dans ces deux catégories des avantages compétitifs uniques que la focalisation nous permettrait de renforcer encore de manière significative».</w:t>
      </w:r>
    </w:p>
    <w:p w:rsidR="00E936E7" w:rsidRPr="00C926DC" w:rsidRDefault="00E936E7" w:rsidP="00E936E7">
      <w:pPr>
        <w:pStyle w:val="NormalWeb"/>
        <w:jc w:val="both"/>
        <w:rPr>
          <w:rFonts w:asciiTheme="minorHAnsi" w:hAnsiTheme="minorHAnsi"/>
          <w:sz w:val="20"/>
          <w:szCs w:val="20"/>
        </w:rPr>
      </w:pPr>
      <w:r w:rsidRPr="00C926DC">
        <w:rPr>
          <w:rFonts w:asciiTheme="minorHAnsi" w:hAnsiTheme="minorHAnsi"/>
          <w:sz w:val="20"/>
          <w:szCs w:val="20"/>
        </w:rPr>
        <w:t xml:space="preserve">« Le Groupe Danone est heureux d’avoir contribué à faire de cette activité Biscuits et de ses marques une référence mondiale », a également déclaré Franck Riboud. « Aujourd’hui, la qualité de la proposition de Kraft </w:t>
      </w:r>
      <w:proofErr w:type="spellStart"/>
      <w:r w:rsidRPr="00C926DC">
        <w:rPr>
          <w:rFonts w:asciiTheme="minorHAnsi" w:hAnsiTheme="minorHAnsi"/>
          <w:sz w:val="20"/>
          <w:szCs w:val="20"/>
        </w:rPr>
        <w:t>Foods</w:t>
      </w:r>
      <w:proofErr w:type="spellEnd"/>
      <w:r w:rsidRPr="00C926DC">
        <w:rPr>
          <w:rFonts w:asciiTheme="minorHAnsi" w:hAnsiTheme="minorHAnsi"/>
          <w:sz w:val="20"/>
          <w:szCs w:val="20"/>
        </w:rPr>
        <w:t xml:space="preserve"> reflète la qualité du travail des équipes et leur offre de nouvelles perspectives pour construire le futur. Ce projet est ainsi une très belle opportunité pour tous les acteurs concernés ».</w:t>
      </w:r>
    </w:p>
    <w:p w:rsidR="00E936E7" w:rsidRPr="00C926DC" w:rsidRDefault="00E936E7" w:rsidP="00E936E7">
      <w:pPr>
        <w:pStyle w:val="NormalWeb"/>
        <w:jc w:val="both"/>
        <w:rPr>
          <w:rFonts w:asciiTheme="minorHAnsi" w:hAnsiTheme="minorHAnsi"/>
          <w:sz w:val="20"/>
          <w:szCs w:val="20"/>
        </w:rPr>
      </w:pPr>
      <w:r w:rsidRPr="00C926DC">
        <w:rPr>
          <w:rFonts w:asciiTheme="minorHAnsi" w:hAnsiTheme="minorHAnsi"/>
          <w:sz w:val="20"/>
          <w:szCs w:val="20"/>
        </w:rPr>
        <w:lastRenderedPageBreak/>
        <w:t xml:space="preserve">L’activité Biscuits et Produits Céréaliers du Groupe Danone occupe des positions de leader dans plus de 20 pays et compte au 31 décembre 2006, près de 15 000 employés. Elle dispose de 36 usines à travers le monde. En 2006, les volumes vendus ont atteint 660 000 tonnes, les ventes se sont élevées à 2 milliards d’euros et le résultat opérationnel courant a atteint 318 millions d’euros. Les principales marques internationales sont </w:t>
      </w:r>
      <w:proofErr w:type="gramStart"/>
      <w:r w:rsidRPr="00C926DC">
        <w:rPr>
          <w:rFonts w:asciiTheme="minorHAnsi" w:hAnsiTheme="minorHAnsi"/>
          <w:sz w:val="20"/>
          <w:szCs w:val="20"/>
        </w:rPr>
        <w:t>LU</w:t>
      </w:r>
      <w:proofErr w:type="gramEnd"/>
      <w:r w:rsidRPr="00C926DC">
        <w:rPr>
          <w:rFonts w:asciiTheme="minorHAnsi" w:hAnsiTheme="minorHAnsi"/>
          <w:sz w:val="20"/>
          <w:szCs w:val="20"/>
        </w:rPr>
        <w:t xml:space="preserve">, Petit Déjeuner, </w:t>
      </w:r>
      <w:proofErr w:type="spellStart"/>
      <w:r w:rsidRPr="00C926DC">
        <w:rPr>
          <w:rFonts w:asciiTheme="minorHAnsi" w:hAnsiTheme="minorHAnsi"/>
          <w:sz w:val="20"/>
          <w:szCs w:val="20"/>
        </w:rPr>
        <w:t>Cracotte</w:t>
      </w:r>
      <w:proofErr w:type="spellEnd"/>
      <w:r w:rsidRPr="00C926DC">
        <w:rPr>
          <w:rFonts w:asciiTheme="minorHAnsi" w:hAnsiTheme="minorHAnsi"/>
          <w:sz w:val="20"/>
          <w:szCs w:val="20"/>
        </w:rPr>
        <w:t xml:space="preserve">, Ourson, Mikado, Pepito et Tuc. A côté de ces marques internationales, de nombreuses marques locales et historiques bénéficient dans de nombreux pays de très fortes positions, comme </w:t>
      </w:r>
      <w:proofErr w:type="spellStart"/>
      <w:r w:rsidRPr="00C926DC">
        <w:rPr>
          <w:rFonts w:asciiTheme="minorHAnsi" w:hAnsiTheme="minorHAnsi"/>
          <w:sz w:val="20"/>
          <w:szCs w:val="20"/>
        </w:rPr>
        <w:t>Bolshevik</w:t>
      </w:r>
      <w:proofErr w:type="spellEnd"/>
      <w:r w:rsidRPr="00C926DC">
        <w:rPr>
          <w:rFonts w:asciiTheme="minorHAnsi" w:hAnsiTheme="minorHAnsi"/>
          <w:sz w:val="20"/>
          <w:szCs w:val="20"/>
        </w:rPr>
        <w:t xml:space="preserve"> en Russie, </w:t>
      </w:r>
      <w:proofErr w:type="spellStart"/>
      <w:r w:rsidRPr="00C926DC">
        <w:rPr>
          <w:rFonts w:asciiTheme="minorHAnsi" w:hAnsiTheme="minorHAnsi"/>
          <w:sz w:val="20"/>
          <w:szCs w:val="20"/>
        </w:rPr>
        <w:t>Opavia</w:t>
      </w:r>
      <w:proofErr w:type="spellEnd"/>
      <w:r w:rsidRPr="00C926DC">
        <w:rPr>
          <w:rFonts w:asciiTheme="minorHAnsi" w:hAnsiTheme="minorHAnsi"/>
          <w:sz w:val="20"/>
          <w:szCs w:val="20"/>
        </w:rPr>
        <w:t xml:space="preserve"> en République tchèque, </w:t>
      </w:r>
      <w:proofErr w:type="spellStart"/>
      <w:r w:rsidRPr="00C926DC">
        <w:rPr>
          <w:rFonts w:asciiTheme="minorHAnsi" w:hAnsiTheme="minorHAnsi"/>
          <w:sz w:val="20"/>
          <w:szCs w:val="20"/>
        </w:rPr>
        <w:t>Gyori</w:t>
      </w:r>
      <w:proofErr w:type="spellEnd"/>
      <w:r w:rsidRPr="00C926DC">
        <w:rPr>
          <w:rFonts w:asciiTheme="minorHAnsi" w:hAnsiTheme="minorHAnsi"/>
          <w:sz w:val="20"/>
          <w:szCs w:val="20"/>
        </w:rPr>
        <w:t xml:space="preserve"> en Hongrie, ou </w:t>
      </w:r>
      <w:proofErr w:type="spellStart"/>
      <w:r w:rsidRPr="00C926DC">
        <w:rPr>
          <w:rFonts w:asciiTheme="minorHAnsi" w:hAnsiTheme="minorHAnsi"/>
          <w:sz w:val="20"/>
          <w:szCs w:val="20"/>
        </w:rPr>
        <w:t>Saiwa</w:t>
      </w:r>
      <w:proofErr w:type="spellEnd"/>
      <w:r w:rsidRPr="00C926DC">
        <w:rPr>
          <w:rFonts w:asciiTheme="minorHAnsi" w:hAnsiTheme="minorHAnsi"/>
          <w:sz w:val="20"/>
          <w:szCs w:val="20"/>
        </w:rPr>
        <w:t xml:space="preserve"> en Italie.</w:t>
      </w:r>
    </w:p>
    <w:p w:rsidR="00C85477" w:rsidRPr="00C926DC" w:rsidRDefault="00E936E7" w:rsidP="00374550">
      <w:pPr>
        <w:pStyle w:val="NormalWeb"/>
        <w:jc w:val="both"/>
        <w:rPr>
          <w:rFonts w:asciiTheme="minorHAnsi" w:hAnsiTheme="minorHAnsi"/>
          <w:sz w:val="20"/>
          <w:szCs w:val="20"/>
        </w:rPr>
      </w:pPr>
      <w:r w:rsidRPr="00C926DC">
        <w:rPr>
          <w:rFonts w:asciiTheme="minorHAnsi" w:hAnsiTheme="minorHAnsi"/>
          <w:sz w:val="20"/>
          <w:szCs w:val="20"/>
        </w:rPr>
        <w:t>Le Groupe Danone est l'une entreprises les plus dynamiques du secteur alimentaire. Sa mission est d’apporter la santé par l’alimentation au plus grand nombre. Les produits du Groupe Danone sont présents sur les 5 continents dans plus de 120 pays. Le Groupe Danone est le leader mondial des produits laitiers frais et n° 2 sur les marchés des boissons et des biscuits et produits céréaliers En 2006, le Groupe Danone a enregistré un chiffre d’affaire de 14 milliards d’euros.</w:t>
      </w:r>
    </w:p>
    <w:p w:rsidR="006B6A0E" w:rsidRDefault="00374550" w:rsidP="00C536A4">
      <w:pPr>
        <w:pStyle w:val="Sansinterligne"/>
        <w:numPr>
          <w:ilvl w:val="0"/>
          <w:numId w:val="10"/>
        </w:numPr>
      </w:pPr>
      <w:r>
        <w:t>La nouvelle mission de Danone était-elle compatible avec toutes les activités du groupe ? Qu’a décidé F. Riboud ?</w:t>
      </w:r>
    </w:p>
    <w:p w:rsidR="00C85477" w:rsidRDefault="00C85477" w:rsidP="00C85477">
      <w:pPr>
        <w:pStyle w:val="Sansinterligne"/>
      </w:pPr>
    </w:p>
    <w:p w:rsidR="00F711B9" w:rsidRDefault="00F711B9" w:rsidP="009050EE">
      <w:pPr>
        <w:spacing w:before="100" w:beforeAutospacing="1" w:after="105" w:line="240" w:lineRule="auto"/>
        <w:jc w:val="both"/>
        <w:outlineLvl w:val="1"/>
        <w:rPr>
          <w:rFonts w:eastAsia="Times New Roman" w:cs="Arial"/>
          <w:bCs/>
          <w:color w:val="FF0000"/>
          <w:sz w:val="20"/>
          <w:szCs w:val="20"/>
        </w:rPr>
      </w:pPr>
    </w:p>
    <w:p w:rsidR="00A377BB" w:rsidRDefault="00A377BB" w:rsidP="009050EE">
      <w:pPr>
        <w:spacing w:before="100" w:beforeAutospacing="1" w:after="105" w:line="240" w:lineRule="auto"/>
        <w:jc w:val="both"/>
        <w:outlineLvl w:val="1"/>
        <w:rPr>
          <w:rFonts w:eastAsia="Times New Roman" w:cs="Arial"/>
          <w:bCs/>
          <w:color w:val="FF0000"/>
          <w:sz w:val="20"/>
          <w:szCs w:val="20"/>
        </w:rPr>
      </w:pPr>
    </w:p>
    <w:p w:rsidR="00A377BB" w:rsidRDefault="00A377BB" w:rsidP="009050EE">
      <w:pPr>
        <w:spacing w:before="100" w:beforeAutospacing="1" w:after="105" w:line="240" w:lineRule="auto"/>
        <w:jc w:val="both"/>
        <w:outlineLvl w:val="1"/>
        <w:rPr>
          <w:rFonts w:eastAsia="Times New Roman" w:cs="Arial"/>
          <w:bCs/>
          <w:color w:val="FF0000"/>
          <w:sz w:val="20"/>
          <w:szCs w:val="20"/>
        </w:rPr>
      </w:pPr>
    </w:p>
    <w:p w:rsidR="00A377BB" w:rsidRPr="00F711B9" w:rsidRDefault="00A377BB" w:rsidP="009050EE">
      <w:pPr>
        <w:spacing w:before="100" w:beforeAutospacing="1" w:after="105" w:line="240" w:lineRule="auto"/>
        <w:jc w:val="both"/>
        <w:outlineLvl w:val="1"/>
        <w:rPr>
          <w:rFonts w:eastAsia="Times New Roman" w:cs="Arial"/>
          <w:bCs/>
          <w:color w:val="FF0000"/>
          <w:sz w:val="20"/>
          <w:szCs w:val="20"/>
        </w:rPr>
      </w:pPr>
    </w:p>
    <w:p w:rsidR="0031244E" w:rsidRDefault="00E93E02" w:rsidP="00CD2B9A">
      <w:pPr>
        <w:pStyle w:val="Paragraphedeliste"/>
        <w:numPr>
          <w:ilvl w:val="0"/>
          <w:numId w:val="1"/>
        </w:numPr>
        <w:rPr>
          <w:b/>
          <w:u w:val="single"/>
        </w:rPr>
      </w:pPr>
      <w:r>
        <w:rPr>
          <w:b/>
          <w:u w:val="single"/>
        </w:rPr>
        <w:t>Les Domaines d’Activité Stratégique (DAS)</w:t>
      </w:r>
    </w:p>
    <w:p w:rsidR="00CD2B9A" w:rsidRDefault="008E3D7D" w:rsidP="00CD2B9A">
      <w:pPr>
        <w:rPr>
          <w:b/>
          <w:u w:val="single"/>
        </w:rPr>
      </w:pPr>
      <w:r>
        <w:rPr>
          <w:b/>
          <w:noProof/>
          <w:u w:val="single"/>
        </w:rPr>
        <mc:AlternateContent>
          <mc:Choice Requires="wps">
            <w:drawing>
              <wp:anchor distT="0" distB="0" distL="114300" distR="114300" simplePos="0" relativeHeight="251677696" behindDoc="0" locked="0" layoutInCell="1" allowOverlap="1">
                <wp:simplePos x="0" y="0"/>
                <wp:positionH relativeFrom="column">
                  <wp:posOffset>-4445</wp:posOffset>
                </wp:positionH>
                <wp:positionV relativeFrom="paragraph">
                  <wp:posOffset>159385</wp:posOffset>
                </wp:positionV>
                <wp:extent cx="5724525" cy="2371725"/>
                <wp:effectExtent l="0" t="2540" r="0" b="0"/>
                <wp:wrapNone/>
                <wp:docPr id="6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371725"/>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A48" w:rsidRPr="00B05AF8" w:rsidRDefault="00436A48" w:rsidP="00B05AF8">
                            <w:pPr>
                              <w:spacing w:before="240" w:after="240" w:line="240" w:lineRule="auto"/>
                              <w:jc w:val="center"/>
                              <w:rPr>
                                <w:rFonts w:eastAsia="Times New Roman" w:cs="Times New Roman"/>
                                <w:b/>
                                <w:u w:val="single"/>
                              </w:rPr>
                            </w:pPr>
                            <w:r w:rsidRPr="00B05AF8">
                              <w:rPr>
                                <w:rFonts w:eastAsia="Times New Roman" w:cs="Times New Roman"/>
                                <w:b/>
                                <w:iCs/>
                                <w:u w:val="single"/>
                              </w:rPr>
                              <w:t>La santé : une conviction historique chez Danone</w:t>
                            </w:r>
                          </w:p>
                          <w:p w:rsidR="00436A48" w:rsidRPr="00436A48" w:rsidRDefault="00436A48" w:rsidP="00436A48">
                            <w:pPr>
                              <w:spacing w:before="240" w:after="240" w:line="240" w:lineRule="auto"/>
                              <w:jc w:val="both"/>
                              <w:rPr>
                                <w:rFonts w:eastAsia="Times New Roman" w:cs="Times New Roman"/>
                                <w:sz w:val="20"/>
                                <w:szCs w:val="20"/>
                              </w:rPr>
                            </w:pPr>
                            <w:r w:rsidRPr="00436A48">
                              <w:rPr>
                                <w:rFonts w:eastAsia="Times New Roman" w:cs="Times New Roman"/>
                                <w:sz w:val="20"/>
                                <w:szCs w:val="20"/>
                              </w:rPr>
                              <w:t xml:space="preserve">Chez Danone, la santé a toujours constitué une préoccupation majeure, intimement liée à l’histoire de l’entreprise et à celle de ses marques. Dès les années 1920, le yaourt Danone, issu des travaux d’un prix Nobel de médecine (Elie Metchnikoff) sur les bénéfices des ferments et de ceux d’Isaac </w:t>
                            </w:r>
                            <w:proofErr w:type="spellStart"/>
                            <w:r w:rsidRPr="00436A48">
                              <w:rPr>
                                <w:rFonts w:eastAsia="Times New Roman" w:cs="Times New Roman"/>
                                <w:sz w:val="20"/>
                                <w:szCs w:val="20"/>
                              </w:rPr>
                              <w:t>Carasso</w:t>
                            </w:r>
                            <w:proofErr w:type="spellEnd"/>
                            <w:r w:rsidRPr="00436A48">
                              <w:rPr>
                                <w:rFonts w:eastAsia="Times New Roman" w:cs="Times New Roman"/>
                                <w:sz w:val="20"/>
                                <w:szCs w:val="20"/>
                              </w:rPr>
                              <w:t xml:space="preserve">, est distribué exclusivement en pharmacie. Depuis, le groupe s’est concentré sur l’alimentation santé. Ce positionnement oriente les innovations comme la stratégie de Danone. C’est dans cet état d’esprit que la société se défait de certains secteurs d’activité et se recentre en dix ans sur quatre métiers clés : les produits laitiers frais, les eaux, la nutrition infantile et la nutrition médicale. L’exigence du groupe en matière de santé, a été élevée au rang de gouvernance pour prendre en compte les enjeux de nutrition et santé publique. Une « gouvernance santé » qui s’appuie sur trois piliers déployés dans l’ensemble des sociétés du groupe : rigueur de l’approche scientifique, respect des principes d’autodiscipline et concertation permanente avec les parties prenantes. </w:t>
                            </w:r>
                          </w:p>
                          <w:p w:rsidR="00436A48" w:rsidRDefault="00436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5pt;margin-top:12.55pt;width:450.75pt;height:18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" fillcolor="#eeece1 [3214]" stroked="f">
                <v:textbox>
                  <w:txbxContent>
                    <w:p w:rsidR="00436A48" w:rsidRPr="00B05AF8" w:rsidRDefault="00436A48" w:rsidP="00B05AF8">
                      <w:pPr>
                        <w:spacing w:before="240" w:after="240" w:line="240" w:lineRule="auto"/>
                        <w:jc w:val="center"/>
                        <w:rPr>
                          <w:rFonts w:eastAsia="Times New Roman" w:cs="Times New Roman"/>
                          <w:b/>
                          <w:u w:val="single"/>
                        </w:rPr>
                      </w:pPr>
                      <w:r w:rsidRPr="00B05AF8">
                        <w:rPr>
                          <w:rFonts w:eastAsia="Times New Roman" w:cs="Times New Roman"/>
                          <w:b/>
                          <w:iCs/>
                          <w:u w:val="single"/>
                        </w:rPr>
                        <w:t>La santé : une conviction historique chez Danone</w:t>
                      </w:r>
                    </w:p>
                    <w:p w:rsidR="00436A48" w:rsidRPr="00436A48" w:rsidRDefault="00436A48" w:rsidP="00436A48">
                      <w:pPr>
                        <w:spacing w:before="240" w:after="240" w:line="240" w:lineRule="auto"/>
                        <w:jc w:val="both"/>
                        <w:rPr>
                          <w:rFonts w:eastAsia="Times New Roman" w:cs="Times New Roman"/>
                          <w:sz w:val="20"/>
                          <w:szCs w:val="20"/>
                        </w:rPr>
                      </w:pPr>
                      <w:r w:rsidRPr="00436A48">
                        <w:rPr>
                          <w:rFonts w:eastAsia="Times New Roman" w:cs="Times New Roman"/>
                          <w:sz w:val="20"/>
                          <w:szCs w:val="20"/>
                        </w:rPr>
                        <w:t xml:space="preserve">Chez Danone, la santé a toujours constitué une préoccupation majeure, intimement liée à l’histoire de l’entreprise et à celle de ses marques. Dès les années 1920, le yaourt Danone, issu des travaux d’un prix Nobel de médecine (Elie Metchnikoff) sur les bénéfices des ferments et de ceux d’Isaac </w:t>
                      </w:r>
                      <w:proofErr w:type="spellStart"/>
                      <w:r w:rsidRPr="00436A48">
                        <w:rPr>
                          <w:rFonts w:eastAsia="Times New Roman" w:cs="Times New Roman"/>
                          <w:sz w:val="20"/>
                          <w:szCs w:val="20"/>
                        </w:rPr>
                        <w:t>Carasso</w:t>
                      </w:r>
                      <w:proofErr w:type="spellEnd"/>
                      <w:r w:rsidRPr="00436A48">
                        <w:rPr>
                          <w:rFonts w:eastAsia="Times New Roman" w:cs="Times New Roman"/>
                          <w:sz w:val="20"/>
                          <w:szCs w:val="20"/>
                        </w:rPr>
                        <w:t xml:space="preserve">, est distribué exclusivement en pharmacie. Depuis, le groupe s’est concentré sur l’alimentation santé. Ce positionnement oriente les innovations comme la stratégie de Danone. C’est dans cet état d’esprit que la société se défait de certains secteurs d’activité et se recentre en dix ans sur quatre métiers clés : les produits laitiers frais, les eaux, la nutrition infantile et la nutrition médicale. L’exigence du groupe en matière de santé, a été élevée au rang de gouvernance pour prendre en compte les enjeux de nutrition et santé publique. Une « gouvernance santé » qui s’appuie sur trois piliers déployés dans l’ensemble des sociétés du groupe : rigueur de l’approche scientifique, respect des principes d’autodiscipline et concertation permanente avec les parties prenantes. </w:t>
                      </w:r>
                    </w:p>
                    <w:p w:rsidR="00436A48" w:rsidRDefault="00436A48"/>
                  </w:txbxContent>
                </v:textbox>
              </v:shape>
            </w:pict>
          </mc:Fallback>
        </mc:AlternateContent>
      </w:r>
    </w:p>
    <w:p w:rsidR="00436A48" w:rsidRDefault="00436A48" w:rsidP="00201FBB">
      <w:pPr>
        <w:spacing w:before="240" w:after="240" w:line="240" w:lineRule="auto"/>
        <w:rPr>
          <w:rFonts w:eastAsia="Times New Roman" w:cs="Times New Roman"/>
          <w:b/>
          <w:iCs/>
          <w:color w:val="3C4144"/>
          <w:u w:val="single"/>
        </w:rPr>
      </w:pPr>
    </w:p>
    <w:p w:rsidR="00436A48" w:rsidRDefault="00436A48" w:rsidP="00201FBB">
      <w:pPr>
        <w:spacing w:before="240" w:after="240" w:line="240" w:lineRule="auto"/>
        <w:rPr>
          <w:rFonts w:eastAsia="Times New Roman" w:cs="Times New Roman"/>
          <w:b/>
          <w:iCs/>
          <w:color w:val="3C4144"/>
          <w:u w:val="single"/>
        </w:rPr>
      </w:pPr>
    </w:p>
    <w:p w:rsidR="00436A48" w:rsidRDefault="00436A48" w:rsidP="00201FBB">
      <w:pPr>
        <w:spacing w:before="240" w:after="240" w:line="240" w:lineRule="auto"/>
        <w:rPr>
          <w:rFonts w:eastAsia="Times New Roman" w:cs="Times New Roman"/>
          <w:b/>
          <w:iCs/>
          <w:color w:val="3C4144"/>
          <w:u w:val="single"/>
        </w:rPr>
      </w:pPr>
    </w:p>
    <w:p w:rsidR="00436A48" w:rsidRDefault="00436A48" w:rsidP="00201FBB">
      <w:pPr>
        <w:spacing w:before="240" w:after="240" w:line="240" w:lineRule="auto"/>
        <w:rPr>
          <w:rFonts w:eastAsia="Times New Roman" w:cs="Times New Roman"/>
          <w:b/>
          <w:iCs/>
          <w:color w:val="3C4144"/>
          <w:u w:val="single"/>
        </w:rPr>
      </w:pPr>
    </w:p>
    <w:p w:rsidR="00436A48" w:rsidRDefault="00436A48" w:rsidP="00201FBB">
      <w:pPr>
        <w:spacing w:before="240" w:after="240" w:line="240" w:lineRule="auto"/>
        <w:rPr>
          <w:rFonts w:eastAsia="Times New Roman" w:cs="Times New Roman"/>
          <w:b/>
          <w:iCs/>
          <w:color w:val="3C4144"/>
          <w:u w:val="single"/>
        </w:rPr>
      </w:pPr>
    </w:p>
    <w:p w:rsidR="00436A48" w:rsidRDefault="00436A48" w:rsidP="00201FBB">
      <w:pPr>
        <w:spacing w:before="240" w:after="240" w:line="240" w:lineRule="auto"/>
        <w:rPr>
          <w:rFonts w:eastAsia="Times New Roman" w:cs="Times New Roman"/>
          <w:b/>
          <w:iCs/>
          <w:color w:val="3C4144"/>
          <w:u w:val="single"/>
        </w:rPr>
      </w:pPr>
    </w:p>
    <w:p w:rsidR="00201FBB" w:rsidRDefault="00201FBB" w:rsidP="00201FBB">
      <w:pPr>
        <w:spacing w:before="240" w:after="240" w:line="240" w:lineRule="auto"/>
        <w:rPr>
          <w:rFonts w:eastAsia="Times New Roman" w:cs="Times New Roman"/>
          <w:color w:val="3C4144"/>
          <w:sz w:val="18"/>
          <w:szCs w:val="18"/>
        </w:rPr>
      </w:pPr>
    </w:p>
    <w:p w:rsidR="00436A48" w:rsidRDefault="008E3D7D" w:rsidP="00201FBB">
      <w:pPr>
        <w:spacing w:before="240" w:after="240" w:line="240" w:lineRule="auto"/>
        <w:rPr>
          <w:rFonts w:eastAsia="Times New Roman" w:cs="Times New Roman"/>
          <w:color w:val="3C4144"/>
          <w:sz w:val="18"/>
          <w:szCs w:val="18"/>
        </w:rPr>
      </w:pPr>
      <w:r>
        <w:rPr>
          <w:rFonts w:eastAsia="Times New Roman" w:cs="Times New Roman"/>
          <w:noProof/>
          <w:color w:val="3C4144"/>
          <w:sz w:val="18"/>
          <w:szCs w:val="18"/>
        </w:rPr>
        <mc:AlternateContent>
          <mc:Choice Requires="wps">
            <w:drawing>
              <wp:anchor distT="0" distB="0" distL="114300" distR="114300" simplePos="0" relativeHeight="251678720" behindDoc="0" locked="0" layoutInCell="1" allowOverlap="1">
                <wp:simplePos x="0" y="0"/>
                <wp:positionH relativeFrom="column">
                  <wp:posOffset>-4445</wp:posOffset>
                </wp:positionH>
                <wp:positionV relativeFrom="paragraph">
                  <wp:posOffset>114935</wp:posOffset>
                </wp:positionV>
                <wp:extent cx="5724525" cy="1133475"/>
                <wp:effectExtent l="0" t="2540" r="0" b="0"/>
                <wp:wrapNone/>
                <wp:docPr id="6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33475"/>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AF8" w:rsidRPr="00B05AF8" w:rsidRDefault="00B05AF8" w:rsidP="00B05AF8">
                            <w:pPr>
                              <w:spacing w:before="240" w:after="240" w:line="240" w:lineRule="auto"/>
                              <w:jc w:val="center"/>
                              <w:rPr>
                                <w:rFonts w:eastAsia="Times New Roman" w:cs="Times New Roman"/>
                                <w:b/>
                                <w:u w:val="single"/>
                              </w:rPr>
                            </w:pPr>
                            <w:r w:rsidRPr="00B05AF8">
                              <w:rPr>
                                <w:rFonts w:eastAsia="Times New Roman" w:cs="Times New Roman"/>
                                <w:b/>
                                <w:iCs/>
                                <w:u w:val="single"/>
                              </w:rPr>
                              <w:t>Définition d’un Domaine d’Activité Stratégique (DAS)</w:t>
                            </w:r>
                          </w:p>
                          <w:p w:rsidR="00B05AF8" w:rsidRPr="00876835" w:rsidRDefault="00876835" w:rsidP="00876835">
                            <w:pPr>
                              <w:jc w:val="both"/>
                              <w:rPr>
                                <w:sz w:val="20"/>
                                <w:szCs w:val="20"/>
                              </w:rPr>
                            </w:pPr>
                            <w:r w:rsidRPr="00876835">
                              <w:rPr>
                                <w:sz w:val="20"/>
                                <w:szCs w:val="20"/>
                              </w:rPr>
                              <w:t>La segmentation stratégique consiste à diviser les activités de l’entreprise en un certain nombre de groupes, aussi homogènes que possibles, appelés domaines d’activité stratégique (DAS) ou segments stratégiques.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35pt;margin-top:9.05pt;width:450.7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" fillcolor="#eeece1 [3214]" stroked="f">
                <v:textbox>
                  <w:txbxContent>
                    <w:p w:rsidR="00B05AF8" w:rsidRPr="00B05AF8" w:rsidRDefault="00B05AF8" w:rsidP="00B05AF8">
                      <w:pPr>
                        <w:spacing w:before="240" w:after="240" w:line="240" w:lineRule="auto"/>
                        <w:jc w:val="center"/>
                        <w:rPr>
                          <w:rFonts w:eastAsia="Times New Roman" w:cs="Times New Roman"/>
                          <w:b/>
                          <w:u w:val="single"/>
                        </w:rPr>
                      </w:pPr>
                      <w:r w:rsidRPr="00B05AF8">
                        <w:rPr>
                          <w:rFonts w:eastAsia="Times New Roman" w:cs="Times New Roman"/>
                          <w:b/>
                          <w:iCs/>
                          <w:u w:val="single"/>
                        </w:rPr>
                        <w:t>Définition d’un Domaine d’Activité Stratégique (DAS)</w:t>
                      </w:r>
                    </w:p>
                    <w:p w:rsidR="00B05AF8" w:rsidRPr="00876835" w:rsidRDefault="00876835" w:rsidP="00876835">
                      <w:pPr>
                        <w:jc w:val="both"/>
                        <w:rPr>
                          <w:sz w:val="20"/>
                          <w:szCs w:val="20"/>
                        </w:rPr>
                      </w:pPr>
                      <w:r w:rsidRPr="00876835">
                        <w:rPr>
                          <w:sz w:val="20"/>
                          <w:szCs w:val="20"/>
                        </w:rPr>
                        <w:t>La segmentation stratégique consiste à diviser les activités de l’entreprise en un certain nombre de groupes, aussi homogènes que possibles, appelés domaines d’activité stratégique (DAS) ou segments stratégiques.</w:t>
                      </w:r>
                    </w:p>
                  </w:txbxContent>
                </v:textbox>
              </v:shape>
            </w:pict>
          </mc:Fallback>
        </mc:AlternateContent>
      </w:r>
    </w:p>
    <w:p w:rsidR="00B05AF8" w:rsidRDefault="00B05AF8" w:rsidP="00201FBB">
      <w:pPr>
        <w:spacing w:before="240" w:after="240" w:line="240" w:lineRule="auto"/>
        <w:rPr>
          <w:rFonts w:eastAsia="Times New Roman" w:cs="Times New Roman"/>
          <w:color w:val="3C4144"/>
          <w:sz w:val="18"/>
          <w:szCs w:val="18"/>
        </w:rPr>
      </w:pPr>
    </w:p>
    <w:p w:rsidR="00B05AF8" w:rsidRDefault="00B05AF8" w:rsidP="00201FBB">
      <w:pPr>
        <w:spacing w:before="240" w:after="240" w:line="240" w:lineRule="auto"/>
        <w:rPr>
          <w:rFonts w:eastAsia="Times New Roman" w:cs="Times New Roman"/>
          <w:color w:val="3C4144"/>
          <w:sz w:val="18"/>
          <w:szCs w:val="18"/>
        </w:rPr>
      </w:pPr>
    </w:p>
    <w:p w:rsidR="00B05AF8" w:rsidRDefault="00B05AF8" w:rsidP="00201FBB">
      <w:pPr>
        <w:spacing w:before="240" w:after="240" w:line="240" w:lineRule="auto"/>
        <w:rPr>
          <w:rFonts w:eastAsia="Times New Roman" w:cs="Times New Roman"/>
          <w:color w:val="3C4144"/>
          <w:sz w:val="18"/>
          <w:szCs w:val="18"/>
        </w:rPr>
      </w:pPr>
    </w:p>
    <w:p w:rsidR="00B05AF8" w:rsidRDefault="00B05AF8" w:rsidP="00201FBB">
      <w:pPr>
        <w:spacing w:before="240" w:after="240" w:line="240" w:lineRule="auto"/>
        <w:rPr>
          <w:rFonts w:eastAsia="Times New Roman" w:cs="Times New Roman"/>
          <w:color w:val="3C4144"/>
          <w:sz w:val="18"/>
          <w:szCs w:val="18"/>
        </w:rPr>
      </w:pPr>
    </w:p>
    <w:p w:rsidR="00436A48" w:rsidRPr="00242B35" w:rsidRDefault="00436A48" w:rsidP="00201FBB">
      <w:pPr>
        <w:spacing w:before="240" w:after="240" w:line="240" w:lineRule="auto"/>
        <w:rPr>
          <w:rFonts w:eastAsia="Times New Roman" w:cs="Times New Roman"/>
          <w:color w:val="3C4144"/>
          <w:sz w:val="18"/>
          <w:szCs w:val="18"/>
        </w:rPr>
      </w:pPr>
    </w:p>
    <w:tbl>
      <w:tblPr>
        <w:tblStyle w:val="Grilledutableau"/>
        <w:tblW w:w="0" w:type="auto"/>
        <w:tblLook w:val="04A0" w:firstRow="1" w:lastRow="0" w:firstColumn="1" w:lastColumn="0" w:noHBand="0" w:noVBand="1"/>
      </w:tblPr>
      <w:tblGrid>
        <w:gridCol w:w="4866"/>
        <w:gridCol w:w="3936"/>
      </w:tblGrid>
      <w:tr w:rsidR="009C1359" w:rsidTr="003710A6">
        <w:trPr>
          <w:trHeight w:val="168"/>
        </w:trPr>
        <w:tc>
          <w:tcPr>
            <w:tcW w:w="0" w:type="auto"/>
            <w:shd w:val="clear" w:color="auto" w:fill="E5DFEC" w:themeFill="accent4" w:themeFillTint="33"/>
          </w:tcPr>
          <w:p w:rsidR="009C1359" w:rsidRPr="0042202C" w:rsidRDefault="009C1359" w:rsidP="003710A6">
            <w:pPr>
              <w:spacing w:before="100" w:beforeAutospacing="1" w:after="105"/>
              <w:jc w:val="center"/>
              <w:outlineLvl w:val="1"/>
              <w:rPr>
                <w:rFonts w:eastAsia="Times New Roman" w:cs="Arial"/>
                <w:b/>
                <w:bCs/>
                <w:sz w:val="20"/>
                <w:szCs w:val="20"/>
              </w:rPr>
            </w:pPr>
            <w:r w:rsidRPr="0042202C">
              <w:rPr>
                <w:rFonts w:eastAsia="Times New Roman" w:cs="Arial"/>
                <w:b/>
                <w:bCs/>
                <w:sz w:val="20"/>
                <w:szCs w:val="20"/>
              </w:rPr>
              <w:lastRenderedPageBreak/>
              <w:t xml:space="preserve">Produits laitiers frais : </w:t>
            </w:r>
            <w:r w:rsidRPr="0042202C">
              <w:rPr>
                <w:rFonts w:eastAsia="Times New Roman" w:cs="Arial"/>
                <w:bCs/>
                <w:sz w:val="20"/>
                <w:szCs w:val="20"/>
              </w:rPr>
              <w:t>52 % du CA en 2008</w:t>
            </w:r>
          </w:p>
        </w:tc>
        <w:tc>
          <w:tcPr>
            <w:tcW w:w="0" w:type="auto"/>
            <w:shd w:val="clear" w:color="auto" w:fill="E5DFEC" w:themeFill="accent4" w:themeFillTint="33"/>
          </w:tcPr>
          <w:p w:rsidR="009C1359" w:rsidRPr="0042202C" w:rsidRDefault="009C1359" w:rsidP="003710A6">
            <w:pPr>
              <w:spacing w:before="100" w:beforeAutospacing="1" w:after="105"/>
              <w:jc w:val="center"/>
              <w:outlineLvl w:val="1"/>
              <w:rPr>
                <w:rFonts w:eastAsia="Times New Roman" w:cs="Arial"/>
                <w:bCs/>
                <w:sz w:val="20"/>
                <w:szCs w:val="20"/>
              </w:rPr>
            </w:pPr>
            <w:r w:rsidRPr="0042202C">
              <w:rPr>
                <w:rFonts w:eastAsia="Times New Roman" w:cs="Arial"/>
                <w:b/>
                <w:bCs/>
                <w:sz w:val="20"/>
                <w:szCs w:val="20"/>
              </w:rPr>
              <w:t>Boissons </w:t>
            </w:r>
            <w:r w:rsidRPr="0042202C">
              <w:rPr>
                <w:rFonts w:eastAsia="Times New Roman" w:cs="Arial"/>
                <w:bCs/>
                <w:sz w:val="20"/>
                <w:szCs w:val="20"/>
              </w:rPr>
              <w:t>: 27 % du CA en 2008</w:t>
            </w:r>
          </w:p>
        </w:tc>
      </w:tr>
      <w:tr w:rsidR="009C1359" w:rsidTr="003710A6">
        <w:tc>
          <w:tcPr>
            <w:tcW w:w="0" w:type="auto"/>
            <w:tcBorders>
              <w:bottom w:val="single" w:sz="4" w:space="0" w:color="000000" w:themeColor="text1"/>
            </w:tcBorders>
          </w:tcPr>
          <w:p w:rsidR="009C1359" w:rsidRDefault="009C1359" w:rsidP="003710A6">
            <w:pPr>
              <w:spacing w:before="100" w:beforeAutospacing="1" w:after="105"/>
              <w:jc w:val="both"/>
              <w:outlineLvl w:val="1"/>
              <w:rPr>
                <w:rFonts w:eastAsia="Times New Roman" w:cs="Arial"/>
                <w:bCs/>
              </w:rPr>
            </w:pPr>
            <w:r>
              <w:rPr>
                <w:noProof/>
                <w:color w:val="0000FF"/>
              </w:rPr>
              <w:drawing>
                <wp:inline distT="0" distB="0" distL="0" distR="0">
                  <wp:extent cx="561975" cy="476250"/>
                  <wp:effectExtent l="19050" t="0" r="9525" b="0"/>
                  <wp:docPr id="24" name="Image 2" descr="http://www.danoneetvous.com/Images/activia2_tcm2-8329_tcm2-8329.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noneetvous.com/Images/activia2_tcm2-8329_tcm2-8329.jpg">
                            <a:hlinkClick r:id="rId17" tgtFrame="_blank"/>
                          </pic:cNvPr>
                          <pic:cNvPicPr>
                            <a:picLocks noChangeAspect="1" noChangeArrowheads="1"/>
                          </pic:cNvPicPr>
                        </pic:nvPicPr>
                        <pic:blipFill>
                          <a:blip r:embed="rId18"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r>
              <w:rPr>
                <w:noProof/>
                <w:color w:val="0000FF"/>
              </w:rPr>
              <w:drawing>
                <wp:inline distT="0" distB="0" distL="0" distR="0">
                  <wp:extent cx="561975" cy="476250"/>
                  <wp:effectExtent l="19050" t="0" r="9525" b="0"/>
                  <wp:docPr id="25" name="Image 5" descr="http://www.danoneetvous.com/Images/logo_59x50_tcm2-8328.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noneetvous.com/Images/logo_59x50_tcm2-8328.jpg">
                            <a:hlinkClick r:id="rId19" tgtFrame="_blank"/>
                          </pic:cNvPr>
                          <pic:cNvPicPr>
                            <a:picLocks noChangeAspect="1" noChangeArrowheads="1"/>
                          </pic:cNvPicPr>
                        </pic:nvPicPr>
                        <pic:blipFill>
                          <a:blip r:embed="rId20"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r>
              <w:rPr>
                <w:noProof/>
                <w:color w:val="0000FF"/>
              </w:rPr>
              <w:drawing>
                <wp:inline distT="0" distB="0" distL="0" distR="0">
                  <wp:extent cx="561975" cy="476250"/>
                  <wp:effectExtent l="19050" t="0" r="9525" b="0"/>
                  <wp:docPr id="26" name="Image 8" descr="http://www.danoneetvous.com/Images/taillefine_59x50_tcm2-8725.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noneetvous.com/Images/taillefine_59x50_tcm2-8725.jpg">
                            <a:hlinkClick r:id="rId21" tgtFrame="_blank"/>
                          </pic:cNvPr>
                          <pic:cNvPicPr>
                            <a:picLocks noChangeAspect="1" noChangeArrowheads="1"/>
                          </pic:cNvPicPr>
                        </pic:nvPicPr>
                        <pic:blipFill>
                          <a:blip r:embed="rId22"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r>
              <w:rPr>
                <w:noProof/>
                <w:color w:val="0000FF"/>
              </w:rPr>
              <w:drawing>
                <wp:inline distT="0" distB="0" distL="0" distR="0">
                  <wp:extent cx="561975" cy="476250"/>
                  <wp:effectExtent l="19050" t="0" r="9525" b="0"/>
                  <wp:docPr id="27" name="Image 11" descr="http://www.danoneetvous.com/Images/laitiers_bulle_tcm2-8735_tcm2-8735.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anoneetvous.com/Images/laitiers_bulle_tcm2-8735_tcm2-8735.jpg">
                            <a:hlinkClick r:id="rId23" tgtFrame="_blank"/>
                          </pic:cNvPr>
                          <pic:cNvPicPr>
                            <a:picLocks noChangeAspect="1" noChangeArrowheads="1"/>
                          </pic:cNvPicPr>
                        </pic:nvPicPr>
                        <pic:blipFill>
                          <a:blip r:embed="rId24"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r>
              <w:rPr>
                <w:noProof/>
                <w:color w:val="0000FF"/>
              </w:rPr>
              <w:drawing>
                <wp:inline distT="0" distB="0" distL="0" distR="0">
                  <wp:extent cx="561975" cy="476250"/>
                  <wp:effectExtent l="19050" t="0" r="9525" b="0"/>
                  <wp:docPr id="28" name="Image 14" descr="http://www.danoneetvous.com/Images/gervaisOL_tcm2-10832.jp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noneetvous.com/Images/gervaisOL_tcm2-10832.jpg">
                            <a:hlinkClick r:id="rId25" tgtFrame="_blank"/>
                          </pic:cNvPr>
                          <pic:cNvPicPr>
                            <a:picLocks noChangeAspect="1" noChangeArrowheads="1"/>
                          </pic:cNvPicPr>
                        </pic:nvPicPr>
                        <pic:blipFill>
                          <a:blip r:embed="rId26"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p>
          <w:p w:rsidR="009C1359" w:rsidRDefault="009C1359" w:rsidP="003710A6">
            <w:pPr>
              <w:spacing w:before="100" w:beforeAutospacing="1" w:after="105"/>
              <w:jc w:val="both"/>
              <w:outlineLvl w:val="1"/>
              <w:rPr>
                <w:rFonts w:eastAsia="Times New Roman" w:cs="Arial"/>
                <w:bCs/>
              </w:rPr>
            </w:pPr>
            <w:r>
              <w:rPr>
                <w:noProof/>
                <w:color w:val="0000FF"/>
              </w:rPr>
              <w:drawing>
                <wp:inline distT="0" distB="0" distL="0" distR="0">
                  <wp:extent cx="561975" cy="476250"/>
                  <wp:effectExtent l="19050" t="0" r="9525" b="0"/>
                  <wp:docPr id="29" name="Image 17" descr="http://www.danoneetvous.com/Images/laitiers_veloute_tcm2-8740_tcm2-8740.jp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anoneetvous.com/Images/laitiers_veloute_tcm2-8740_tcm2-8740.jpg">
                            <a:hlinkClick r:id="rId27" tgtFrame="_blank"/>
                          </pic:cNvPr>
                          <pic:cNvPicPr>
                            <a:picLocks noChangeAspect="1" noChangeArrowheads="1"/>
                          </pic:cNvPicPr>
                        </pic:nvPicPr>
                        <pic:blipFill>
                          <a:blip r:embed="rId28"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r>
              <w:rPr>
                <w:noProof/>
                <w:color w:val="0000FF"/>
              </w:rPr>
              <w:drawing>
                <wp:inline distT="0" distB="0" distL="0" distR="0">
                  <wp:extent cx="561975" cy="476250"/>
                  <wp:effectExtent l="19050" t="0" r="9525" b="0"/>
                  <wp:docPr id="30" name="Image 20" descr="http://www.danoneetvous.com/Images/danette2_tcm2-8330_tcm2-8330.jp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anoneetvous.com/Images/danette2_tcm2-8330_tcm2-8330.jpg">
                            <a:hlinkClick r:id="rId29" tgtFrame="_blank"/>
                          </pic:cNvPr>
                          <pic:cNvPicPr>
                            <a:picLocks noChangeAspect="1" noChangeArrowheads="1"/>
                          </pic:cNvPicPr>
                        </pic:nvPicPr>
                        <pic:blipFill>
                          <a:blip r:embed="rId30"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r>
              <w:rPr>
                <w:noProof/>
                <w:color w:val="0000FF"/>
              </w:rPr>
              <w:drawing>
                <wp:inline distT="0" distB="0" distL="0" distR="0">
                  <wp:extent cx="561975" cy="476250"/>
                  <wp:effectExtent l="19050" t="0" r="9525" b="0"/>
                  <wp:docPr id="31" name="Image 23" descr="http://www.danoneetvous.com/Images/laitiers_fjord_tcm2-8736_tcm2-8736.jpg">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anoneetvous.com/Images/laitiers_fjord_tcm2-8736_tcm2-8736.jpg">
                            <a:hlinkClick r:id="rId31" tgtFrame="_blank"/>
                          </pic:cNvPr>
                          <pic:cNvPicPr>
                            <a:picLocks noChangeAspect="1" noChangeArrowheads="1"/>
                          </pic:cNvPicPr>
                        </pic:nvPicPr>
                        <pic:blipFill>
                          <a:blip r:embed="rId32"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r>
              <w:rPr>
                <w:noProof/>
                <w:color w:val="0000FF"/>
              </w:rPr>
              <w:drawing>
                <wp:inline distT="0" distB="0" distL="0" distR="0">
                  <wp:extent cx="561975" cy="476250"/>
                  <wp:effectExtent l="19050" t="0" r="9525" b="0"/>
                  <wp:docPr id="33" name="Image 26" descr="http://www.danoneetvous.com/Images/laitiers_gervita_tcm2-8737_tcm2-8737.jpg">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anoneetvous.com/Images/laitiers_gervita_tcm2-8737_tcm2-8737.jpg">
                            <a:hlinkClick r:id="rId33" tgtFrame="_blank"/>
                          </pic:cNvPr>
                          <pic:cNvPicPr>
                            <a:picLocks noChangeAspect="1" noChangeArrowheads="1"/>
                          </pic:cNvPicPr>
                        </pic:nvPicPr>
                        <pic:blipFill>
                          <a:blip r:embed="rId34"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r>
              <w:rPr>
                <w:noProof/>
                <w:color w:val="0000FF"/>
              </w:rPr>
              <w:drawing>
                <wp:inline distT="0" distB="0" distL="0" distR="0">
                  <wp:extent cx="561975" cy="476250"/>
                  <wp:effectExtent l="19050" t="0" r="9525" b="0"/>
                  <wp:docPr id="34" name="Image 29" descr="http://www.danoneetvous.com/Images/laitiers_jockey_pt_encas_tcm2-8739_tcm2-8739.jpg">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anoneetvous.com/Images/laitiers_jockey_pt_encas_tcm2-8739_tcm2-8739.jpg">
                            <a:hlinkClick r:id="rId35" tgtFrame="_blank"/>
                          </pic:cNvPr>
                          <pic:cNvPicPr>
                            <a:picLocks noChangeAspect="1" noChangeArrowheads="1"/>
                          </pic:cNvPicPr>
                        </pic:nvPicPr>
                        <pic:blipFill>
                          <a:blip r:embed="rId36"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p>
          <w:p w:rsidR="009C1359" w:rsidRDefault="009C1359" w:rsidP="003710A6">
            <w:pPr>
              <w:spacing w:before="100" w:beforeAutospacing="1" w:after="105"/>
              <w:jc w:val="both"/>
              <w:outlineLvl w:val="1"/>
              <w:rPr>
                <w:rFonts w:eastAsia="Times New Roman" w:cs="Arial"/>
                <w:bCs/>
              </w:rPr>
            </w:pPr>
            <w:r>
              <w:rPr>
                <w:noProof/>
                <w:color w:val="0000FF"/>
              </w:rPr>
              <w:drawing>
                <wp:inline distT="0" distB="0" distL="0" distR="0">
                  <wp:extent cx="561975" cy="476250"/>
                  <wp:effectExtent l="19050" t="0" r="9525" b="0"/>
                  <wp:docPr id="36" name="Image 32" descr="http://www.danoneetvous.com/Images/laitiers_jockey_tcm2-8738_tcm2-8738.jpg">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anoneetvous.com/Images/laitiers_jockey_tcm2-8738_tcm2-8738.jpg">
                            <a:hlinkClick r:id="rId37" tgtFrame="_blank"/>
                          </pic:cNvPr>
                          <pic:cNvPicPr>
                            <a:picLocks noChangeAspect="1" noChangeArrowheads="1"/>
                          </pic:cNvPicPr>
                        </pic:nvPicPr>
                        <pic:blipFill>
                          <a:blip r:embed="rId38"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r>
              <w:rPr>
                <w:noProof/>
                <w:color w:val="0000FF"/>
              </w:rPr>
              <w:drawing>
                <wp:inline distT="0" distB="0" distL="0" distR="0">
                  <wp:extent cx="561975" cy="476250"/>
                  <wp:effectExtent l="19050" t="0" r="9525" b="0"/>
                  <wp:docPr id="37" name="Image 35" descr="http://www.danoneetvous.com/Images/recette_cremeuse_tcm2-8331.jpg">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anoneetvous.com/Images/recette_cremeuse_tcm2-8331.jpg">
                            <a:hlinkClick r:id="rId39" tgtFrame="_blank"/>
                          </pic:cNvPr>
                          <pic:cNvPicPr>
                            <a:picLocks noChangeAspect="1" noChangeArrowheads="1"/>
                          </pic:cNvPicPr>
                        </pic:nvPicPr>
                        <pic:blipFill>
                          <a:blip r:embed="rId40"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r>
              <w:rPr>
                <w:noProof/>
                <w:color w:val="0000FF"/>
              </w:rPr>
              <w:drawing>
                <wp:inline distT="0" distB="0" distL="0" distR="0">
                  <wp:extent cx="561975" cy="476250"/>
                  <wp:effectExtent l="19050" t="0" r="9525" b="0"/>
                  <wp:docPr id="39" name="Image 38" descr="http://www.danoneetvous.com/Images/produits_laitiers_danone_nature_tcm2-8752.jpg">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anoneetvous.com/Images/produits_laitiers_danone_nature_tcm2-8752.jpg">
                            <a:hlinkClick r:id="rId41" tgtFrame="_blank"/>
                          </pic:cNvPr>
                          <pic:cNvPicPr>
                            <a:picLocks noChangeAspect="1" noChangeArrowheads="1"/>
                          </pic:cNvPicPr>
                        </pic:nvPicPr>
                        <pic:blipFill>
                          <a:blip r:embed="rId42"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r>
              <w:rPr>
                <w:noProof/>
                <w:color w:val="0000FF"/>
              </w:rPr>
              <w:drawing>
                <wp:inline distT="0" distB="0" distL="0" distR="0">
                  <wp:extent cx="561975" cy="476250"/>
                  <wp:effectExtent l="19050" t="0" r="9525" b="0"/>
                  <wp:docPr id="40" name="Image 41" descr="http://www.danoneetvous.com/Images/dany_tcm2-8333_tcm2-8333.jpg">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anoneetvous.com/Images/dany_tcm2-8333_tcm2-8333.jpg">
                            <a:hlinkClick r:id="rId43" tgtFrame="_blank"/>
                          </pic:cNvPr>
                          <pic:cNvPicPr>
                            <a:picLocks noChangeAspect="1" noChangeArrowheads="1"/>
                          </pic:cNvPicPr>
                        </pic:nvPicPr>
                        <pic:blipFill>
                          <a:blip r:embed="rId44"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r>
              <w:rPr>
                <w:noProof/>
                <w:color w:val="0000FF"/>
              </w:rPr>
              <w:drawing>
                <wp:inline distT="0" distB="0" distL="0" distR="0">
                  <wp:extent cx="561975" cy="476250"/>
                  <wp:effectExtent l="19050" t="0" r="9525" b="0"/>
                  <wp:docPr id="42" name="Image 44" descr="http://www.danoneetvous.com/Images/danacol2_tcm2-10506.jpg">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anoneetvous.com/Images/danacol2_tcm2-10506.jpg">
                            <a:hlinkClick r:id="rId45" tgtFrame="_blank"/>
                          </pic:cNvPr>
                          <pic:cNvPicPr>
                            <a:picLocks noChangeAspect="1" noChangeArrowheads="1"/>
                          </pic:cNvPicPr>
                        </pic:nvPicPr>
                        <pic:blipFill>
                          <a:blip r:embed="rId46"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p>
        </w:tc>
        <w:tc>
          <w:tcPr>
            <w:tcW w:w="0" w:type="auto"/>
            <w:tcBorders>
              <w:bottom w:val="single" w:sz="4" w:space="0" w:color="000000" w:themeColor="text1"/>
            </w:tcBorders>
          </w:tcPr>
          <w:p w:rsidR="009C1359" w:rsidRDefault="009C1359" w:rsidP="003710A6">
            <w:pPr>
              <w:spacing w:before="100" w:beforeAutospacing="1" w:after="105"/>
              <w:jc w:val="both"/>
              <w:outlineLvl w:val="1"/>
              <w:rPr>
                <w:rFonts w:eastAsia="Times New Roman" w:cs="Arial"/>
                <w:bCs/>
              </w:rPr>
            </w:pPr>
            <w:r>
              <w:rPr>
                <w:noProof/>
                <w:color w:val="0000FF"/>
              </w:rPr>
              <w:drawing>
                <wp:inline distT="0" distB="0" distL="0" distR="0">
                  <wp:extent cx="561975" cy="476250"/>
                  <wp:effectExtent l="19050" t="0" r="9525" b="0"/>
                  <wp:docPr id="43" name="Image 47" descr="http://www.danoneetvous.com/Images/volvic_tcm2-6306.gif">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anoneetvous.com/Images/volvic_tcm2-6306.gif">
                            <a:hlinkClick r:id="rId47" tgtFrame="_blank"/>
                          </pic:cNvPr>
                          <pic:cNvPicPr>
                            <a:picLocks noChangeAspect="1" noChangeArrowheads="1"/>
                          </pic:cNvPicPr>
                        </pic:nvPicPr>
                        <pic:blipFill>
                          <a:blip r:embed="rId48"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r>
              <w:rPr>
                <w:noProof/>
                <w:color w:val="0000FF"/>
              </w:rPr>
              <w:drawing>
                <wp:inline distT="0" distB="0" distL="0" distR="0">
                  <wp:extent cx="561975" cy="476250"/>
                  <wp:effectExtent l="19050" t="0" r="9525" b="0"/>
                  <wp:docPr id="45" name="Image 50" descr="http://www.danoneetvous.com/Images/eau_boissons_evian_tcm2-8731_tcm2-8731.jpg">
                    <a:hlinkClick xmlns:a="http://schemas.openxmlformats.org/drawingml/2006/main" r:id="rId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anoneetvous.com/Images/eau_boissons_evian_tcm2-8731_tcm2-8731.jpg">
                            <a:hlinkClick r:id="rId49" tgtFrame="_blank"/>
                          </pic:cNvPr>
                          <pic:cNvPicPr>
                            <a:picLocks noChangeAspect="1" noChangeArrowheads="1"/>
                          </pic:cNvPicPr>
                        </pic:nvPicPr>
                        <pic:blipFill>
                          <a:blip r:embed="rId50"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r>
              <w:rPr>
                <w:noProof/>
                <w:color w:val="0000FF"/>
              </w:rPr>
              <w:drawing>
                <wp:inline distT="0" distB="0" distL="0" distR="0">
                  <wp:extent cx="561975" cy="476250"/>
                  <wp:effectExtent l="19050" t="0" r="9525" b="0"/>
                  <wp:docPr id="46" name="Image 53" descr="http://www.danoneetvous.com/Images/logo_salvetat_tcm2-8732.jpg">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anoneetvous.com/Images/logo_salvetat_tcm2-8732.jpg">
                            <a:hlinkClick r:id="rId51" tgtFrame="_blank"/>
                          </pic:cNvPr>
                          <pic:cNvPicPr>
                            <a:picLocks noChangeAspect="1" noChangeArrowheads="1"/>
                          </pic:cNvPicPr>
                        </pic:nvPicPr>
                        <pic:blipFill>
                          <a:blip r:embed="rId52"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r>
              <w:rPr>
                <w:noProof/>
                <w:color w:val="0000FF"/>
              </w:rPr>
              <w:drawing>
                <wp:inline distT="0" distB="0" distL="0" distR="0">
                  <wp:extent cx="561975" cy="476250"/>
                  <wp:effectExtent l="19050" t="0" r="9525" b="0"/>
                  <wp:docPr id="48" name="Image 56" descr="http://www.danoneetvous.com/Images/taillefin_59x50_tcm2-8733_tcm2-8733.jpg">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anoneetvous.com/Images/taillefin_59x50_tcm2-8733_tcm2-8733.jpg">
                            <a:hlinkClick r:id="rId53" tgtFrame="_blank"/>
                          </pic:cNvPr>
                          <pic:cNvPicPr>
                            <a:picLocks noChangeAspect="1" noChangeArrowheads="1"/>
                          </pic:cNvPicPr>
                        </pic:nvPicPr>
                        <pic:blipFill>
                          <a:blip r:embed="rId54"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p>
          <w:p w:rsidR="009C1359" w:rsidRDefault="009C1359" w:rsidP="003710A6">
            <w:pPr>
              <w:spacing w:before="100" w:beforeAutospacing="1" w:after="105"/>
              <w:jc w:val="both"/>
              <w:outlineLvl w:val="1"/>
              <w:rPr>
                <w:rFonts w:eastAsia="Times New Roman" w:cs="Arial"/>
                <w:bCs/>
              </w:rPr>
            </w:pPr>
            <w:r>
              <w:rPr>
                <w:rFonts w:ascii="Arial" w:hAnsi="Arial" w:cs="Arial"/>
                <w:noProof/>
              </w:rPr>
              <w:drawing>
                <wp:inline distT="0" distB="0" distL="0" distR="0">
                  <wp:extent cx="657225" cy="271463"/>
                  <wp:effectExtent l="19050" t="0" r="9525" b="0"/>
                  <wp:docPr id="49" name="Image 59" descr="http://www.orangepublicite.fr/img/visu_etude_badoi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orangepublicite.fr/img/visu_etude_badoit_logo.jpg"/>
                          <pic:cNvPicPr>
                            <a:picLocks noChangeAspect="1" noChangeArrowheads="1"/>
                          </pic:cNvPicPr>
                        </pic:nvPicPr>
                        <pic:blipFill>
                          <a:blip r:embed="rId55" cstate="print"/>
                          <a:srcRect l="23137" t="29333" r="22745" b="32667"/>
                          <a:stretch>
                            <a:fillRect/>
                          </a:stretch>
                        </pic:blipFill>
                        <pic:spPr bwMode="auto">
                          <a:xfrm>
                            <a:off x="0" y="0"/>
                            <a:ext cx="657225" cy="271463"/>
                          </a:xfrm>
                          <a:prstGeom prst="rect">
                            <a:avLst/>
                          </a:prstGeom>
                          <a:noFill/>
                          <a:ln w="9525">
                            <a:noFill/>
                            <a:miter lim="800000"/>
                            <a:headEnd/>
                            <a:tailEnd/>
                          </a:ln>
                        </pic:spPr>
                      </pic:pic>
                    </a:graphicData>
                  </a:graphic>
                </wp:inline>
              </w:drawing>
            </w:r>
            <w:r>
              <w:rPr>
                <w:noProof/>
                <w:color w:val="0000FF"/>
              </w:rPr>
              <w:drawing>
                <wp:inline distT="0" distB="0" distL="0" distR="0">
                  <wp:extent cx="561975" cy="314325"/>
                  <wp:effectExtent l="19050" t="0" r="9525" b="0"/>
                  <wp:docPr id="51" name="Image 71" descr="http://www.danoneetvous.com/Images/badoit_rouge_tcm2-8730.jpg">
                    <a:hlinkClick xmlns:a="http://schemas.openxmlformats.org/drawingml/2006/main" r:id="rId56" tgtFrame="_blank" tooltip="&quot;Badoit rou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danoneetvous.com/Images/badoit_rouge_tcm2-8730.jpg">
                            <a:hlinkClick r:id="rId56" tgtFrame="_blank" tooltip="&quot;Badoit rouge&quot;"/>
                          </pic:cNvPr>
                          <pic:cNvPicPr>
                            <a:picLocks noChangeAspect="1" noChangeArrowheads="1"/>
                          </pic:cNvPicPr>
                        </pic:nvPicPr>
                        <pic:blipFill>
                          <a:blip r:embed="rId57" cstate="print"/>
                          <a:srcRect t="14000" b="20000"/>
                          <a:stretch>
                            <a:fillRect/>
                          </a:stretch>
                        </pic:blipFill>
                        <pic:spPr bwMode="auto">
                          <a:xfrm>
                            <a:off x="0" y="0"/>
                            <a:ext cx="561975" cy="314325"/>
                          </a:xfrm>
                          <a:prstGeom prst="rect">
                            <a:avLst/>
                          </a:prstGeom>
                          <a:noFill/>
                          <a:ln w="9525">
                            <a:noFill/>
                            <a:miter lim="800000"/>
                            <a:headEnd/>
                            <a:tailEnd/>
                          </a:ln>
                        </pic:spPr>
                      </pic:pic>
                    </a:graphicData>
                  </a:graphic>
                </wp:inline>
              </w:drawing>
            </w:r>
          </w:p>
        </w:tc>
      </w:tr>
      <w:tr w:rsidR="009C1359" w:rsidTr="003710A6">
        <w:trPr>
          <w:trHeight w:val="144"/>
        </w:trPr>
        <w:tc>
          <w:tcPr>
            <w:tcW w:w="0" w:type="auto"/>
            <w:shd w:val="clear" w:color="auto" w:fill="E5DFEC" w:themeFill="accent4" w:themeFillTint="33"/>
          </w:tcPr>
          <w:p w:rsidR="009C1359" w:rsidRPr="0042202C" w:rsidRDefault="009C1359" w:rsidP="003710A6">
            <w:pPr>
              <w:spacing w:before="100" w:beforeAutospacing="1" w:after="105"/>
              <w:jc w:val="center"/>
              <w:outlineLvl w:val="1"/>
              <w:rPr>
                <w:rFonts w:eastAsia="Times New Roman" w:cs="Arial"/>
                <w:bCs/>
                <w:sz w:val="20"/>
                <w:szCs w:val="20"/>
              </w:rPr>
            </w:pPr>
            <w:r w:rsidRPr="0042202C">
              <w:rPr>
                <w:rFonts w:eastAsia="Times New Roman" w:cs="Arial"/>
                <w:b/>
                <w:bCs/>
                <w:sz w:val="20"/>
                <w:szCs w:val="20"/>
              </w:rPr>
              <w:t>Nutrition clinique</w:t>
            </w:r>
            <w:r w:rsidRPr="0042202C">
              <w:rPr>
                <w:rFonts w:eastAsia="Times New Roman" w:cs="Arial"/>
                <w:bCs/>
                <w:sz w:val="20"/>
                <w:szCs w:val="20"/>
              </w:rPr>
              <w:t> : 5 % du CA en 2008</w:t>
            </w:r>
          </w:p>
        </w:tc>
        <w:tc>
          <w:tcPr>
            <w:tcW w:w="0" w:type="auto"/>
            <w:shd w:val="clear" w:color="auto" w:fill="E5DFEC" w:themeFill="accent4" w:themeFillTint="33"/>
          </w:tcPr>
          <w:p w:rsidR="009C1359" w:rsidRPr="0042202C" w:rsidRDefault="009C1359" w:rsidP="003710A6">
            <w:pPr>
              <w:spacing w:before="100" w:beforeAutospacing="1" w:after="105"/>
              <w:jc w:val="center"/>
              <w:outlineLvl w:val="1"/>
              <w:rPr>
                <w:rFonts w:eastAsia="Times New Roman" w:cs="Arial"/>
                <w:bCs/>
                <w:sz w:val="20"/>
                <w:szCs w:val="20"/>
              </w:rPr>
            </w:pPr>
            <w:r w:rsidRPr="0042202C">
              <w:rPr>
                <w:rFonts w:eastAsia="Times New Roman" w:cs="Arial"/>
                <w:b/>
                <w:bCs/>
                <w:sz w:val="20"/>
                <w:szCs w:val="20"/>
              </w:rPr>
              <w:t>Alimentation infantile</w:t>
            </w:r>
            <w:r w:rsidRPr="0042202C">
              <w:rPr>
                <w:rFonts w:eastAsia="Times New Roman" w:cs="Arial"/>
                <w:bCs/>
                <w:sz w:val="20"/>
                <w:szCs w:val="20"/>
              </w:rPr>
              <w:t> : 16 % du CA en 2008</w:t>
            </w:r>
          </w:p>
        </w:tc>
      </w:tr>
      <w:tr w:rsidR="009C1359" w:rsidTr="003710A6">
        <w:tc>
          <w:tcPr>
            <w:tcW w:w="0" w:type="auto"/>
          </w:tcPr>
          <w:p w:rsidR="009C1359" w:rsidRDefault="009C1359" w:rsidP="003710A6">
            <w:pPr>
              <w:spacing w:before="100" w:beforeAutospacing="1" w:after="105"/>
              <w:jc w:val="both"/>
              <w:outlineLvl w:val="1"/>
              <w:rPr>
                <w:rFonts w:eastAsia="Times New Roman" w:cs="Arial"/>
                <w:bCs/>
              </w:rPr>
            </w:pPr>
            <w:r>
              <w:rPr>
                <w:rFonts w:ascii="Arial" w:hAnsi="Arial" w:cs="Arial"/>
                <w:noProof/>
                <w:color w:val="0000FF"/>
              </w:rPr>
              <w:drawing>
                <wp:inline distT="0" distB="0" distL="0" distR="0">
                  <wp:extent cx="990600" cy="333375"/>
                  <wp:effectExtent l="19050" t="0" r="0" b="0"/>
                  <wp:docPr id="52" name="Image 2" descr="http://t1.gstatic.com/images?q=tbn:EefBGlJXsCwzhM:http://www.brandsoftheworld.com/brands/0001/2093/bran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EefBGlJXsCwzhM:http://www.brandsoftheworld.com/brands/0001/2093/brand.gif">
                            <a:hlinkClick r:id="rId58"/>
                          </pic:cNvPr>
                          <pic:cNvPicPr>
                            <a:picLocks noChangeAspect="1" noChangeArrowheads="1"/>
                          </pic:cNvPicPr>
                        </pic:nvPicPr>
                        <pic:blipFill>
                          <a:blip r:embed="rId59" cstate="print"/>
                          <a:srcRect t="30769" b="35577"/>
                          <a:stretch>
                            <a:fillRect/>
                          </a:stretch>
                        </pic:blipFill>
                        <pic:spPr bwMode="auto">
                          <a:xfrm>
                            <a:off x="0" y="0"/>
                            <a:ext cx="990600" cy="333375"/>
                          </a:xfrm>
                          <a:prstGeom prst="rect">
                            <a:avLst/>
                          </a:prstGeom>
                          <a:noFill/>
                          <a:ln w="9525">
                            <a:noFill/>
                            <a:miter lim="800000"/>
                            <a:headEnd/>
                            <a:tailEnd/>
                          </a:ln>
                        </pic:spPr>
                      </pic:pic>
                    </a:graphicData>
                  </a:graphic>
                </wp:inline>
              </w:drawing>
            </w:r>
            <w:r>
              <w:rPr>
                <w:rFonts w:ascii="Arial" w:hAnsi="Arial" w:cs="Arial"/>
                <w:noProof/>
                <w:color w:val="0000CC"/>
                <w:sz w:val="15"/>
                <w:szCs w:val="15"/>
              </w:rPr>
              <w:drawing>
                <wp:inline distT="0" distB="0" distL="0" distR="0">
                  <wp:extent cx="904018" cy="364027"/>
                  <wp:effectExtent l="19050" t="0" r="0" b="0"/>
                  <wp:docPr id="54" name="Image 2" descr="Afficher l'image en taille réell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en taille réelle">
                            <a:hlinkClick r:id="rId60"/>
                          </pic:cNvPr>
                          <pic:cNvPicPr>
                            <a:picLocks noChangeAspect="1" noChangeArrowheads="1"/>
                          </pic:cNvPicPr>
                        </pic:nvPicPr>
                        <pic:blipFill>
                          <a:blip r:embed="rId61" cstate="print"/>
                          <a:srcRect t="11650" b="6796"/>
                          <a:stretch>
                            <a:fillRect/>
                          </a:stretch>
                        </pic:blipFill>
                        <pic:spPr bwMode="auto">
                          <a:xfrm>
                            <a:off x="0" y="0"/>
                            <a:ext cx="904018" cy="364027"/>
                          </a:xfrm>
                          <a:prstGeom prst="rect">
                            <a:avLst/>
                          </a:prstGeom>
                          <a:noFill/>
                          <a:ln w="9525">
                            <a:noFill/>
                            <a:miter lim="800000"/>
                            <a:headEnd/>
                            <a:tailEnd/>
                          </a:ln>
                        </pic:spPr>
                      </pic:pic>
                    </a:graphicData>
                  </a:graphic>
                </wp:inline>
              </w:drawing>
            </w:r>
          </w:p>
        </w:tc>
        <w:tc>
          <w:tcPr>
            <w:tcW w:w="0" w:type="auto"/>
          </w:tcPr>
          <w:p w:rsidR="009C1359" w:rsidRDefault="009C1359" w:rsidP="003710A6">
            <w:pPr>
              <w:spacing w:before="100" w:beforeAutospacing="1" w:after="105"/>
              <w:jc w:val="both"/>
              <w:outlineLvl w:val="1"/>
              <w:rPr>
                <w:rFonts w:eastAsia="Times New Roman" w:cs="Arial"/>
                <w:bCs/>
              </w:rPr>
            </w:pPr>
            <w:r>
              <w:rPr>
                <w:noProof/>
                <w:color w:val="0000FF"/>
              </w:rPr>
              <w:drawing>
                <wp:inline distT="0" distB="0" distL="0" distR="0">
                  <wp:extent cx="561975" cy="476250"/>
                  <wp:effectExtent l="19050" t="0" r="9525" b="0"/>
                  <wp:docPr id="55" name="Image 62" descr="http://www.danoneetvous.com/Images/bebe_bledina_tcm2-8705_tcm2-8705.jpg">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danoneetvous.com/Images/bebe_bledina_tcm2-8705_tcm2-8705.jpg">
                            <a:hlinkClick r:id="rId62" tgtFrame="_blank"/>
                          </pic:cNvPr>
                          <pic:cNvPicPr>
                            <a:picLocks noChangeAspect="1" noChangeArrowheads="1"/>
                          </pic:cNvPicPr>
                        </pic:nvPicPr>
                        <pic:blipFill>
                          <a:blip r:embed="rId63"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r>
              <w:rPr>
                <w:noProof/>
                <w:color w:val="0000FF"/>
              </w:rPr>
              <w:drawing>
                <wp:inline distT="0" distB="0" distL="0" distR="0">
                  <wp:extent cx="561975" cy="476250"/>
                  <wp:effectExtent l="19050" t="0" r="9525" b="0"/>
                  <wp:docPr id="57" name="Image 65" descr="http://www.danoneetvous.com/Images/eau_boissons_evian_tcm2-8731_tcm2-8731.jpg">
                    <a:hlinkClick xmlns:a="http://schemas.openxmlformats.org/drawingml/2006/main" r:id="rId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danoneetvous.com/Images/eau_boissons_evian_tcm2-8731_tcm2-8731.jpg">
                            <a:hlinkClick r:id="rId49" tgtFrame="_blank"/>
                          </pic:cNvPr>
                          <pic:cNvPicPr>
                            <a:picLocks noChangeAspect="1" noChangeArrowheads="1"/>
                          </pic:cNvPicPr>
                        </pic:nvPicPr>
                        <pic:blipFill>
                          <a:blip r:embed="rId50"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r>
              <w:rPr>
                <w:noProof/>
                <w:color w:val="0000FF"/>
              </w:rPr>
              <w:drawing>
                <wp:inline distT="0" distB="0" distL="0" distR="0">
                  <wp:extent cx="704850" cy="457200"/>
                  <wp:effectExtent l="19050" t="0" r="0" b="0"/>
                  <wp:docPr id="58" name="Image 68" descr="http://www.danoneetvous.com/Images/monpremierdanone_tcm2-9041.jpg">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danoneetvous.com/Images/monpremierdanone_tcm2-9041.jpg">
                            <a:hlinkClick r:id="rId64" tgtFrame="_blank"/>
                          </pic:cNvPr>
                          <pic:cNvPicPr>
                            <a:picLocks noChangeAspect="1" noChangeArrowheads="1"/>
                          </pic:cNvPicPr>
                        </pic:nvPicPr>
                        <pic:blipFill>
                          <a:blip r:embed="rId65" cstate="print"/>
                          <a:srcRect t="16000" b="20000"/>
                          <a:stretch>
                            <a:fillRect/>
                          </a:stretch>
                        </pic:blipFill>
                        <pic:spPr bwMode="auto">
                          <a:xfrm>
                            <a:off x="0" y="0"/>
                            <a:ext cx="704850" cy="457200"/>
                          </a:xfrm>
                          <a:prstGeom prst="rect">
                            <a:avLst/>
                          </a:prstGeom>
                          <a:noFill/>
                          <a:ln w="9525">
                            <a:noFill/>
                            <a:miter lim="800000"/>
                            <a:headEnd/>
                            <a:tailEnd/>
                          </a:ln>
                        </pic:spPr>
                      </pic:pic>
                    </a:graphicData>
                  </a:graphic>
                </wp:inline>
              </w:drawing>
            </w:r>
          </w:p>
        </w:tc>
      </w:tr>
    </w:tbl>
    <w:p w:rsidR="00201FBB" w:rsidRDefault="00201FBB" w:rsidP="00CD2B9A">
      <w:pPr>
        <w:rPr>
          <w:b/>
          <w:u w:val="single"/>
        </w:rPr>
      </w:pPr>
    </w:p>
    <w:p w:rsidR="009C1359" w:rsidRDefault="008E3D7D" w:rsidP="00CD2B9A">
      <w:pPr>
        <w:rPr>
          <w:b/>
          <w:u w:val="single"/>
        </w:rPr>
      </w:pPr>
      <w:r>
        <w:rPr>
          <w:b/>
          <w:noProof/>
          <w:u w:val="single"/>
        </w:rPr>
        <mc:AlternateContent>
          <mc:Choice Requires="wps">
            <w:drawing>
              <wp:anchor distT="0" distB="0" distL="114300" distR="114300" simplePos="0" relativeHeight="251674624" behindDoc="0" locked="0" layoutInCell="1" allowOverlap="1">
                <wp:simplePos x="0" y="0"/>
                <wp:positionH relativeFrom="column">
                  <wp:posOffset>1750695</wp:posOffset>
                </wp:positionH>
                <wp:positionV relativeFrom="paragraph">
                  <wp:posOffset>1179195</wp:posOffset>
                </wp:positionV>
                <wp:extent cx="249555" cy="177165"/>
                <wp:effectExtent l="2540" t="3810" r="0" b="0"/>
                <wp:wrapNone/>
                <wp:docPr id="6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359" w:rsidRPr="00095E91" w:rsidRDefault="009C1359" w:rsidP="009C1359">
                            <w:pPr>
                              <w:rPr>
                                <w:color w:val="FFFFFF" w:themeColor="background1"/>
                                <w:sz w:val="16"/>
                                <w:szCs w:val="16"/>
                              </w:rPr>
                            </w:pPr>
                            <w:r w:rsidRPr="00095E91">
                              <w:rPr>
                                <w:color w:val="FFFFFF" w:themeColor="background1"/>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37.85pt;margin-top:92.85pt;width:19.65pt;height:1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" filled="f" stroked="f">
                <v:textbox>
                  <w:txbxContent>
                    <w:p w:rsidR="009C1359" w:rsidRPr="00095E91" w:rsidRDefault="009C1359" w:rsidP="009C1359">
                      <w:pPr>
                        <w:rPr>
                          <w:color w:val="FFFFFF" w:themeColor="background1"/>
                          <w:sz w:val="16"/>
                          <w:szCs w:val="16"/>
                        </w:rPr>
                      </w:pPr>
                      <w:r w:rsidRPr="00095E91">
                        <w:rPr>
                          <w:color w:val="FFFFFF" w:themeColor="background1"/>
                          <w:sz w:val="16"/>
                          <w:szCs w:val="16"/>
                        </w:rPr>
                        <w:t>3</w:t>
                      </w:r>
                    </w:p>
                  </w:txbxContent>
                </v:textbox>
              </v:shape>
            </w:pict>
          </mc:Fallback>
        </mc:AlternateContent>
      </w:r>
      <w:r>
        <w:rPr>
          <w:b/>
          <w:noProof/>
          <w:u w:val="single"/>
        </w:rPr>
        <mc:AlternateContent>
          <mc:Choice Requires="wps">
            <w:drawing>
              <wp:anchor distT="0" distB="0" distL="114300" distR="114300" simplePos="0" relativeHeight="251673600" behindDoc="0" locked="0" layoutInCell="1" allowOverlap="1">
                <wp:simplePos x="0" y="0"/>
                <wp:positionH relativeFrom="column">
                  <wp:posOffset>465455</wp:posOffset>
                </wp:positionH>
                <wp:positionV relativeFrom="paragraph">
                  <wp:posOffset>1722120</wp:posOffset>
                </wp:positionV>
                <wp:extent cx="249555" cy="221615"/>
                <wp:effectExtent l="3175" t="3810" r="4445" b="3175"/>
                <wp:wrapNone/>
                <wp:docPr id="6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359" w:rsidRPr="002E457C" w:rsidRDefault="009C1359" w:rsidP="009C1359">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6.65pt;margin-top:135.6pt;width:19.65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46uQIAAME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" filled="f" stroked="f">
                <v:textbox>
                  <w:txbxContent>
                    <w:p w:rsidR="009C1359" w:rsidRPr="002E457C" w:rsidRDefault="009C1359" w:rsidP="009C1359">
                      <w:pPr>
                        <w:rPr>
                          <w:sz w:val="16"/>
                          <w:szCs w:val="16"/>
                        </w:rPr>
                      </w:pPr>
                      <w:r>
                        <w:rPr>
                          <w:sz w:val="16"/>
                          <w:szCs w:val="16"/>
                        </w:rPr>
                        <w:t>2</w:t>
                      </w:r>
                    </w:p>
                  </w:txbxContent>
                </v:textbox>
              </v:shape>
            </w:pict>
          </mc:Fallback>
        </mc:AlternateContent>
      </w:r>
      <w:r>
        <w:rPr>
          <w:b/>
          <w:noProof/>
          <w:u w:val="single"/>
        </w:rPr>
        <mc:AlternateContent>
          <mc:Choice Requires="wps">
            <w:drawing>
              <wp:anchor distT="0" distB="0" distL="114300" distR="114300" simplePos="0" relativeHeight="251672576" behindDoc="0" locked="0" layoutInCell="1" allowOverlap="1">
                <wp:simplePos x="0" y="0"/>
                <wp:positionH relativeFrom="column">
                  <wp:posOffset>417195</wp:posOffset>
                </wp:positionH>
                <wp:positionV relativeFrom="paragraph">
                  <wp:posOffset>1422400</wp:posOffset>
                </wp:positionV>
                <wp:extent cx="249555" cy="221615"/>
                <wp:effectExtent l="2540" t="0" r="0" b="0"/>
                <wp:wrapNone/>
                <wp:docPr id="6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359" w:rsidRPr="00095E91" w:rsidRDefault="009C1359" w:rsidP="009C1359">
                            <w:pPr>
                              <w:rPr>
                                <w:color w:val="FFFFFF" w:themeColor="background1"/>
                                <w:sz w:val="16"/>
                                <w:szCs w:val="16"/>
                              </w:rPr>
                            </w:pPr>
                            <w:r w:rsidRPr="00095E91">
                              <w:rPr>
                                <w:color w:val="FFFFFF" w:themeColor="background1"/>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2.85pt;margin-top:112pt;width:19.65pt;height:1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DD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" filled="f" stroked="f">
                <v:textbox>
                  <w:txbxContent>
                    <w:p w:rsidR="009C1359" w:rsidRPr="00095E91" w:rsidRDefault="009C1359" w:rsidP="009C1359">
                      <w:pPr>
                        <w:rPr>
                          <w:color w:val="FFFFFF" w:themeColor="background1"/>
                          <w:sz w:val="16"/>
                          <w:szCs w:val="16"/>
                        </w:rPr>
                      </w:pPr>
                      <w:r w:rsidRPr="00095E91">
                        <w:rPr>
                          <w:color w:val="FFFFFF" w:themeColor="background1"/>
                          <w:sz w:val="16"/>
                          <w:szCs w:val="16"/>
                        </w:rPr>
                        <w:t>1</w:t>
                      </w:r>
                    </w:p>
                  </w:txbxContent>
                </v:textbox>
              </v:shape>
            </w:pict>
          </mc:Fallback>
        </mc:AlternateContent>
      </w:r>
      <w:r>
        <w:rPr>
          <w:b/>
          <w:noProof/>
          <w:u w:val="single"/>
        </w:rPr>
        <mc:AlternateContent>
          <mc:Choice Requires="wps">
            <w:drawing>
              <wp:anchor distT="0" distB="0" distL="114300" distR="114300" simplePos="0" relativeHeight="251675648" behindDoc="0" locked="0" layoutInCell="1" allowOverlap="1">
                <wp:simplePos x="0" y="0"/>
                <wp:positionH relativeFrom="column">
                  <wp:posOffset>1933575</wp:posOffset>
                </wp:positionH>
                <wp:positionV relativeFrom="paragraph">
                  <wp:posOffset>1306195</wp:posOffset>
                </wp:positionV>
                <wp:extent cx="249555" cy="221615"/>
                <wp:effectExtent l="4445" t="0" r="3175" b="0"/>
                <wp:wrapNone/>
                <wp:docPr id="6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359" w:rsidRPr="002E457C" w:rsidRDefault="009C1359" w:rsidP="009C1359">
                            <w:pPr>
                              <w:rPr>
                                <w:sz w:val="16"/>
                                <w:szCs w:val="16"/>
                              </w:rPr>
                            </w:pPr>
                            <w:r>
                              <w:rPr>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52.25pt;margin-top:102.85pt;width:19.65pt;height:1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RruA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" filled="f" stroked="f">
                <v:textbox>
                  <w:txbxContent>
                    <w:p w:rsidR="009C1359" w:rsidRPr="002E457C" w:rsidRDefault="009C1359" w:rsidP="009C1359">
                      <w:pPr>
                        <w:rPr>
                          <w:sz w:val="16"/>
                          <w:szCs w:val="16"/>
                        </w:rPr>
                      </w:pPr>
                      <w:r>
                        <w:rPr>
                          <w:sz w:val="16"/>
                          <w:szCs w:val="16"/>
                        </w:rPr>
                        <w:t>4</w:t>
                      </w:r>
                    </w:p>
                  </w:txbxContent>
                </v:textbox>
              </v:shape>
            </w:pict>
          </mc:Fallback>
        </mc:AlternateContent>
      </w:r>
      <w:r w:rsidR="009C1359" w:rsidRPr="009C1359">
        <w:rPr>
          <w:b/>
          <w:noProof/>
          <w:u w:val="single"/>
        </w:rPr>
        <w:drawing>
          <wp:inline distT="0" distB="0" distL="0" distR="0">
            <wp:extent cx="3771900" cy="3133725"/>
            <wp:effectExtent l="19050" t="0" r="19050" b="9525"/>
            <wp:docPr id="60"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9C1359" w:rsidRPr="00CD2B9A" w:rsidRDefault="009C1359" w:rsidP="00CD2B9A">
      <w:pPr>
        <w:rPr>
          <w:b/>
          <w:u w:val="single"/>
        </w:rPr>
      </w:pPr>
    </w:p>
    <w:p w:rsidR="00635604" w:rsidRDefault="007E2BAF" w:rsidP="00871C32">
      <w:pPr>
        <w:pStyle w:val="Paragraphedeliste"/>
        <w:numPr>
          <w:ilvl w:val="0"/>
          <w:numId w:val="5"/>
        </w:numPr>
        <w:jc w:val="both"/>
      </w:pPr>
      <w:r>
        <w:t>L’activité de Danone se décompose actuellement en 4 DAS. Citer ces 4 DAS.</w:t>
      </w:r>
    </w:p>
    <w:p w:rsidR="003F570A" w:rsidRDefault="003F570A" w:rsidP="00635604">
      <w:pPr>
        <w:pStyle w:val="Sansinterligne"/>
        <w:rPr>
          <w:color w:val="FF0000"/>
          <w:sz w:val="20"/>
          <w:szCs w:val="20"/>
        </w:rPr>
      </w:pPr>
    </w:p>
    <w:p w:rsidR="00A377BB" w:rsidRDefault="00A377BB" w:rsidP="00635604">
      <w:pPr>
        <w:pStyle w:val="Sansinterligne"/>
        <w:rPr>
          <w:color w:val="FF0000"/>
          <w:sz w:val="20"/>
          <w:szCs w:val="20"/>
        </w:rPr>
      </w:pPr>
    </w:p>
    <w:p w:rsidR="00A377BB" w:rsidRDefault="00A377BB" w:rsidP="00635604">
      <w:pPr>
        <w:pStyle w:val="Sansinterligne"/>
      </w:pPr>
    </w:p>
    <w:p w:rsidR="00871C32" w:rsidRDefault="0086079B" w:rsidP="00871C32">
      <w:pPr>
        <w:pStyle w:val="Paragraphedeliste"/>
        <w:numPr>
          <w:ilvl w:val="0"/>
          <w:numId w:val="5"/>
        </w:numPr>
        <w:jc w:val="both"/>
      </w:pPr>
      <w:r>
        <w:t>Pourquoi l’entreprise Danone</w:t>
      </w:r>
      <w:r w:rsidR="00AF176F">
        <w:t xml:space="preserve"> décompose-t-elle son activité en DAS ?</w:t>
      </w:r>
    </w:p>
    <w:p w:rsidR="00A377BB" w:rsidRDefault="00A377BB" w:rsidP="00A377BB">
      <w:pPr>
        <w:jc w:val="both"/>
      </w:pPr>
    </w:p>
    <w:p w:rsidR="00A377BB" w:rsidRDefault="00A377BB" w:rsidP="00A377BB">
      <w:pPr>
        <w:jc w:val="both"/>
      </w:pPr>
    </w:p>
    <w:p w:rsidR="00A377BB" w:rsidRDefault="00A377BB" w:rsidP="00A377BB">
      <w:pPr>
        <w:jc w:val="both"/>
      </w:pPr>
    </w:p>
    <w:p w:rsidR="00A377BB" w:rsidRDefault="00A377BB" w:rsidP="00A377BB">
      <w:pPr>
        <w:jc w:val="both"/>
      </w:pPr>
    </w:p>
    <w:p w:rsidR="00871C32" w:rsidRDefault="00092028" w:rsidP="00871C32">
      <w:pPr>
        <w:pStyle w:val="Paragraphedeliste"/>
        <w:numPr>
          <w:ilvl w:val="0"/>
          <w:numId w:val="5"/>
        </w:numPr>
        <w:jc w:val="both"/>
      </w:pPr>
      <w:r>
        <w:t>Sachant que la chiffre d’affaires de Danone en 2008 est de 15,22 milliards d’euros, calculer pour chaque DAS son chiffre d’affaires. Classer ces DAS par chiffre d’affaires décroissant. Que constatez-vous ?</w:t>
      </w:r>
    </w:p>
    <w:p w:rsidR="00120C67" w:rsidRDefault="00120C67" w:rsidP="001B24A5">
      <w:pPr>
        <w:pStyle w:val="Sansinterligne"/>
        <w:rPr>
          <w:color w:val="FF0000"/>
          <w:sz w:val="20"/>
          <w:szCs w:val="20"/>
        </w:rPr>
      </w:pPr>
    </w:p>
    <w:p w:rsidR="00A377BB" w:rsidRDefault="00A377BB" w:rsidP="001B24A5">
      <w:pPr>
        <w:pStyle w:val="Sansinterligne"/>
        <w:rPr>
          <w:color w:val="FF0000"/>
          <w:sz w:val="20"/>
          <w:szCs w:val="20"/>
        </w:rPr>
      </w:pPr>
    </w:p>
    <w:p w:rsidR="00A377BB" w:rsidRDefault="00A377BB" w:rsidP="001B24A5">
      <w:pPr>
        <w:pStyle w:val="Sansinterligne"/>
        <w:rPr>
          <w:color w:val="FF0000"/>
          <w:sz w:val="20"/>
          <w:szCs w:val="20"/>
        </w:rPr>
      </w:pPr>
    </w:p>
    <w:p w:rsidR="00A377BB" w:rsidRDefault="00A377BB" w:rsidP="001B24A5">
      <w:pPr>
        <w:pStyle w:val="Sansinterligne"/>
        <w:rPr>
          <w:color w:val="FF0000"/>
          <w:sz w:val="20"/>
          <w:szCs w:val="20"/>
        </w:rPr>
      </w:pPr>
    </w:p>
    <w:p w:rsidR="00A377BB" w:rsidRDefault="00A377BB" w:rsidP="001B24A5">
      <w:pPr>
        <w:pStyle w:val="Sansinterligne"/>
        <w:rPr>
          <w:color w:val="FF0000"/>
          <w:sz w:val="20"/>
          <w:szCs w:val="20"/>
        </w:rPr>
      </w:pPr>
    </w:p>
    <w:p w:rsidR="00120C67" w:rsidRDefault="00120C67" w:rsidP="00120C67">
      <w:pPr>
        <w:pStyle w:val="Sansinterligne"/>
        <w:numPr>
          <w:ilvl w:val="0"/>
          <w:numId w:val="5"/>
        </w:numPr>
      </w:pPr>
      <w:r>
        <w:t>Une matrice BCG évalue chaque DAS d’une entreprise. Analyser la matrice BCG de Danone. En déduire les caractéristiques des DAS :</w:t>
      </w:r>
    </w:p>
    <w:p w:rsidR="00120C67" w:rsidRDefault="00120C67" w:rsidP="00120C67">
      <w:pPr>
        <w:pStyle w:val="Sansinterligne"/>
      </w:pPr>
    </w:p>
    <w:p w:rsidR="00120C67" w:rsidRDefault="00120C67" w:rsidP="00120C67">
      <w:pPr>
        <w:pStyle w:val="Sansinterligne"/>
      </w:pPr>
      <w:r>
        <w:t xml:space="preserve">- Vedettes : </w:t>
      </w:r>
      <w:r w:rsidR="00A377BB">
        <w:rPr>
          <w:color w:val="FF0000"/>
          <w:sz w:val="20"/>
          <w:szCs w:val="20"/>
        </w:rPr>
        <w:br/>
      </w:r>
      <w:r>
        <w:t xml:space="preserve">- Vaches à lait : </w:t>
      </w:r>
      <w:r w:rsidR="00A377BB">
        <w:rPr>
          <w:color w:val="FF0000"/>
          <w:sz w:val="20"/>
          <w:szCs w:val="20"/>
        </w:rPr>
        <w:br/>
      </w:r>
      <w:r>
        <w:t xml:space="preserve">- Dilemmes : </w:t>
      </w:r>
      <w:r w:rsidR="00A377BB">
        <w:rPr>
          <w:color w:val="FF0000"/>
          <w:sz w:val="20"/>
          <w:szCs w:val="20"/>
        </w:rPr>
        <w:br/>
      </w:r>
      <w:r>
        <w:t xml:space="preserve">- Poids morts : </w:t>
      </w:r>
    </w:p>
    <w:p w:rsidR="00A377BB" w:rsidRDefault="00A377BB" w:rsidP="00120C67">
      <w:pPr>
        <w:pStyle w:val="Sansinterligne"/>
      </w:pPr>
    </w:p>
    <w:p w:rsidR="00A377BB" w:rsidRPr="00120C67" w:rsidRDefault="00A377BB" w:rsidP="00120C67">
      <w:pPr>
        <w:pStyle w:val="Sansinterligne"/>
      </w:pPr>
    </w:p>
    <w:p w:rsidR="005C0DA5" w:rsidRPr="005C0DA5" w:rsidRDefault="005C0DA5" w:rsidP="005C0DA5">
      <w:pPr>
        <w:pStyle w:val="Paragraphedeliste"/>
        <w:numPr>
          <w:ilvl w:val="0"/>
          <w:numId w:val="1"/>
        </w:numPr>
        <w:rPr>
          <w:b/>
          <w:u w:val="single"/>
        </w:rPr>
      </w:pPr>
      <w:r>
        <w:rPr>
          <w:b/>
          <w:u w:val="single"/>
        </w:rPr>
        <w:t>Les décisions stratégiques</w:t>
      </w:r>
    </w:p>
    <w:p w:rsidR="00791436" w:rsidRPr="00A377BB" w:rsidRDefault="005C0DA5" w:rsidP="00A377BB">
      <w:pPr>
        <w:rPr>
          <w:b/>
          <w:u w:val="single"/>
        </w:rPr>
      </w:pPr>
      <w:r w:rsidRPr="005C0DA5">
        <w:rPr>
          <w:b/>
          <w:noProof/>
          <w:u w:val="single"/>
        </w:rPr>
        <w:drawing>
          <wp:inline distT="0" distB="0" distL="0" distR="0">
            <wp:extent cx="4067175" cy="2279020"/>
            <wp:effectExtent l="19050" t="0" r="9525" b="0"/>
            <wp:docPr id="21" name="Image 2" descr="http://www.jdf.com/basemedias/2008/10/11/103.0.11806244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df.com/basemedias/2008/10/11/103.0.1180624465.gif"/>
                    <pic:cNvPicPr>
                      <a:picLocks noChangeAspect="1" noChangeArrowheads="1"/>
                    </pic:cNvPicPr>
                  </pic:nvPicPr>
                  <pic:blipFill>
                    <a:blip r:embed="rId67" cstate="print"/>
                    <a:srcRect/>
                    <a:stretch>
                      <a:fillRect/>
                    </a:stretch>
                  </pic:blipFill>
                  <pic:spPr bwMode="auto">
                    <a:xfrm>
                      <a:off x="0" y="0"/>
                      <a:ext cx="4067343" cy="2279114"/>
                    </a:xfrm>
                    <a:prstGeom prst="rect">
                      <a:avLst/>
                    </a:prstGeom>
                    <a:noFill/>
                    <a:ln w="9525">
                      <a:noFill/>
                      <a:miter lim="800000"/>
                      <a:headEnd/>
                      <a:tailEnd/>
                    </a:ln>
                  </pic:spPr>
                </pic:pic>
              </a:graphicData>
            </a:graphic>
          </wp:inline>
        </w:drawing>
      </w:r>
    </w:p>
    <w:p w:rsidR="009B0AA8" w:rsidRDefault="005C0DA5" w:rsidP="009B0AA8">
      <w:pPr>
        <w:pStyle w:val="Sansinterligne"/>
        <w:numPr>
          <w:ilvl w:val="0"/>
          <w:numId w:val="14"/>
        </w:numPr>
      </w:pPr>
      <w:r>
        <w:t>Pourquoi  l’entreprise Danone s’est lancée dans les DAS nutrition clinique et alimentation infantile ?</w:t>
      </w:r>
    </w:p>
    <w:p w:rsidR="009B0AA8" w:rsidRDefault="009B0AA8" w:rsidP="009B0AA8">
      <w:pPr>
        <w:pStyle w:val="Sansinterligne"/>
      </w:pPr>
    </w:p>
    <w:p w:rsidR="00292C22" w:rsidRDefault="00292C22" w:rsidP="00292C22">
      <w:pPr>
        <w:pStyle w:val="Sansinterligne"/>
        <w:rPr>
          <w:color w:val="FF0000"/>
          <w:sz w:val="20"/>
          <w:szCs w:val="20"/>
        </w:rPr>
      </w:pPr>
    </w:p>
    <w:p w:rsidR="00A377BB" w:rsidRDefault="00A377BB" w:rsidP="00292C22">
      <w:pPr>
        <w:pStyle w:val="Sansinterligne"/>
      </w:pPr>
    </w:p>
    <w:p w:rsidR="00292C22" w:rsidRDefault="005D35FB" w:rsidP="009B0AA8">
      <w:pPr>
        <w:pStyle w:val="Sansinterligne"/>
        <w:numPr>
          <w:ilvl w:val="0"/>
          <w:numId w:val="14"/>
        </w:numPr>
      </w:pPr>
      <w:r>
        <w:t>Pourquoi l’entreprise Danone s’est séparée de son DAS biscuits et produits céréaliers alors que l’entreprise était n°2 mondial dans ce DAS ?</w:t>
      </w:r>
    </w:p>
    <w:p w:rsidR="00702979" w:rsidRDefault="00702979" w:rsidP="00702979">
      <w:pPr>
        <w:pStyle w:val="Sansinterligne"/>
      </w:pPr>
    </w:p>
    <w:p w:rsidR="00702979" w:rsidRDefault="00702979" w:rsidP="00702979">
      <w:pPr>
        <w:pStyle w:val="Sansinterligne"/>
      </w:pPr>
    </w:p>
    <w:p w:rsidR="00A377BB" w:rsidRDefault="00A377BB" w:rsidP="00702979">
      <w:pPr>
        <w:pStyle w:val="Sansinterligne"/>
      </w:pPr>
    </w:p>
    <w:p w:rsidR="00702979" w:rsidRDefault="00702979" w:rsidP="009B0AA8">
      <w:pPr>
        <w:pStyle w:val="Sansinterligne"/>
        <w:numPr>
          <w:ilvl w:val="0"/>
          <w:numId w:val="14"/>
        </w:numPr>
      </w:pPr>
      <w:r>
        <w:t>De quel type de décision relève le recentrage vers l’alimentation santé ? Rappeler les caractéristiques de ce type de décision.</w:t>
      </w:r>
    </w:p>
    <w:p w:rsidR="00702979" w:rsidRDefault="00702979" w:rsidP="00702979">
      <w:pPr>
        <w:pStyle w:val="Sansinterligne"/>
      </w:pPr>
    </w:p>
    <w:p w:rsidR="00AA28CB" w:rsidRDefault="00AA28CB" w:rsidP="00702979">
      <w:pPr>
        <w:pStyle w:val="Sansinterligne"/>
        <w:rPr>
          <w:color w:val="FF0000"/>
          <w:sz w:val="20"/>
          <w:szCs w:val="20"/>
        </w:rPr>
      </w:pPr>
    </w:p>
    <w:p w:rsidR="00A377BB" w:rsidRDefault="00A377BB" w:rsidP="00702979">
      <w:pPr>
        <w:pStyle w:val="Sansinterligne"/>
        <w:rPr>
          <w:color w:val="FF0000"/>
          <w:sz w:val="20"/>
          <w:szCs w:val="20"/>
        </w:rPr>
      </w:pPr>
    </w:p>
    <w:p w:rsidR="00A377BB" w:rsidRDefault="00A377BB" w:rsidP="00702979">
      <w:pPr>
        <w:pStyle w:val="Sansinterligne"/>
        <w:rPr>
          <w:color w:val="FF0000"/>
          <w:sz w:val="20"/>
          <w:szCs w:val="20"/>
        </w:rPr>
      </w:pPr>
    </w:p>
    <w:p w:rsidR="00A377BB" w:rsidRDefault="00A377BB" w:rsidP="00702979">
      <w:pPr>
        <w:pStyle w:val="Sansinterligne"/>
        <w:rPr>
          <w:color w:val="FF0000"/>
          <w:sz w:val="20"/>
          <w:szCs w:val="20"/>
        </w:rPr>
      </w:pPr>
    </w:p>
    <w:p w:rsidR="00AA28CB" w:rsidRPr="00702979" w:rsidRDefault="00AA28CB" w:rsidP="00702979">
      <w:pPr>
        <w:pStyle w:val="Sansinterligne"/>
        <w:rPr>
          <w:color w:val="FF0000"/>
          <w:sz w:val="20"/>
          <w:szCs w:val="20"/>
        </w:rPr>
      </w:pPr>
    </w:p>
    <w:p w:rsidR="00AA28CB" w:rsidRDefault="00AA28CB" w:rsidP="00AA28CB">
      <w:r>
        <w:rPr>
          <w:noProof/>
        </w:rPr>
        <w:drawing>
          <wp:anchor distT="0" distB="0" distL="114300" distR="114300" simplePos="0" relativeHeight="251667456" behindDoc="1" locked="0" layoutInCell="1" allowOverlap="1">
            <wp:simplePos x="0" y="0"/>
            <wp:positionH relativeFrom="column">
              <wp:posOffset>14605</wp:posOffset>
            </wp:positionH>
            <wp:positionV relativeFrom="paragraph">
              <wp:posOffset>4445</wp:posOffset>
            </wp:positionV>
            <wp:extent cx="1800225" cy="1304925"/>
            <wp:effectExtent l="19050" t="0" r="9525" b="0"/>
            <wp:wrapTight wrapText="bothSides">
              <wp:wrapPolygon edited="0">
                <wp:start x="-229" y="0"/>
                <wp:lineTo x="-229" y="21442"/>
                <wp:lineTo x="21714" y="21442"/>
                <wp:lineTo x="21714" y="0"/>
                <wp:lineTo x="-229" y="0"/>
              </wp:wrapPolygon>
            </wp:wrapTight>
            <wp:docPr id="2" name="Image 18" descr="dan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one.jpg"/>
                    <pic:cNvPicPr/>
                  </pic:nvPicPr>
                  <pic:blipFill>
                    <a:blip r:embed="rId68" cstate="print"/>
                    <a:stretch>
                      <a:fillRect/>
                    </a:stretch>
                  </pic:blipFill>
                  <pic:spPr>
                    <a:xfrm>
                      <a:off x="0" y="0"/>
                      <a:ext cx="1800225" cy="1304925"/>
                    </a:xfrm>
                    <a:prstGeom prst="rect">
                      <a:avLst/>
                    </a:prstGeom>
                  </pic:spPr>
                </pic:pic>
              </a:graphicData>
            </a:graphic>
          </wp:anchor>
        </w:drawing>
      </w:r>
      <w:r>
        <w:t>Vidéo de 3’04 – Interview de Franck Riboud PDG de Danone</w:t>
      </w:r>
    </w:p>
    <w:p w:rsidR="00AA28CB" w:rsidRPr="001D0129" w:rsidRDefault="00E33658" w:rsidP="00AA28CB">
      <w:pPr>
        <w:rPr>
          <w:sz w:val="18"/>
          <w:szCs w:val="18"/>
        </w:rPr>
      </w:pPr>
      <w:hyperlink r:id="rId69" w:history="1">
        <w:r w:rsidR="00AA28CB" w:rsidRPr="001D0129">
          <w:rPr>
            <w:rStyle w:val="Lienhypertexte"/>
            <w:sz w:val="18"/>
            <w:szCs w:val="18"/>
          </w:rPr>
          <w:t>http://www.danone.com/fr/groupe/strategies.html</w:t>
        </w:r>
      </w:hyperlink>
    </w:p>
    <w:p w:rsidR="00AA28CB" w:rsidRDefault="00AA28CB" w:rsidP="00AA28CB"/>
    <w:p w:rsidR="00AA28CB" w:rsidRDefault="00AA28CB" w:rsidP="00AA28CB"/>
    <w:p w:rsidR="009B0AA8" w:rsidRDefault="009B0AA8" w:rsidP="009B0AA8">
      <w:pPr>
        <w:pStyle w:val="Sansinterligne"/>
        <w:rPr>
          <w:color w:val="FF0000"/>
          <w:sz w:val="20"/>
          <w:szCs w:val="20"/>
        </w:rPr>
      </w:pPr>
    </w:p>
    <w:p w:rsidR="00AA28CB" w:rsidRDefault="00AA28CB" w:rsidP="00AA28CB">
      <w:pPr>
        <w:pStyle w:val="Titre3"/>
      </w:pPr>
      <w:r>
        <w:t>Danone adopte une stratégie axée sur les volumes</w:t>
      </w:r>
    </w:p>
    <w:p w:rsidR="00AA28CB" w:rsidRDefault="00AA28CB" w:rsidP="00AA28CB">
      <w:pPr>
        <w:pStyle w:val="Titre4"/>
        <w:jc w:val="both"/>
      </w:pPr>
      <w:r>
        <w:t>Face à la crise, qui fait chuter les ventes de son activité principale, les produits laitiers, le groupe multiplie les promotions, baisses de prix et innovations plus abordables un peu partout dans le monde.</w:t>
      </w:r>
    </w:p>
    <w:p w:rsidR="00AA28CB" w:rsidRPr="00AA28CB" w:rsidRDefault="00AA28CB" w:rsidP="00AA28CB">
      <w:pPr>
        <w:jc w:val="both"/>
        <w:rPr>
          <w:sz w:val="20"/>
          <w:szCs w:val="20"/>
        </w:rPr>
      </w:pPr>
      <w:r w:rsidRPr="00AA28CB">
        <w:rPr>
          <w:noProof/>
          <w:color w:val="0000FF"/>
          <w:sz w:val="20"/>
          <w:szCs w:val="20"/>
        </w:rPr>
        <w:drawing>
          <wp:anchor distT="0" distB="0" distL="114300" distR="114300" simplePos="0" relativeHeight="251669504" behindDoc="1" locked="0" layoutInCell="1" allowOverlap="1">
            <wp:simplePos x="0" y="0"/>
            <wp:positionH relativeFrom="column">
              <wp:posOffset>14605</wp:posOffset>
            </wp:positionH>
            <wp:positionV relativeFrom="paragraph">
              <wp:posOffset>1905</wp:posOffset>
            </wp:positionV>
            <wp:extent cx="1428750" cy="1162050"/>
            <wp:effectExtent l="19050" t="0" r="0" b="0"/>
            <wp:wrapTight wrapText="bothSides">
              <wp:wrapPolygon edited="0">
                <wp:start x="-288" y="0"/>
                <wp:lineTo x="-288" y="21246"/>
                <wp:lineTo x="21600" y="21246"/>
                <wp:lineTo x="21600" y="0"/>
                <wp:lineTo x="-288" y="0"/>
              </wp:wrapPolygon>
            </wp:wrapTight>
            <wp:docPr id="22" name="Image 2" descr="http://www.latribune.fr/img/20-773151-150x9999-0/183341-img-13459-h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tribune.fr/img/20-773151-150x9999-0/183341-img-13459-hr.jpg.jpg">
                      <a:hlinkClick r:id="rId70" tgtFrame="popupIMG"/>
                    </pic:cNvPr>
                    <pic:cNvPicPr>
                      <a:picLocks noChangeAspect="1" noChangeArrowheads="1"/>
                    </pic:cNvPicPr>
                  </pic:nvPicPr>
                  <pic:blipFill>
                    <a:blip r:embed="rId71" cstate="print"/>
                    <a:srcRect/>
                    <a:stretch>
                      <a:fillRect/>
                    </a:stretch>
                  </pic:blipFill>
                  <pic:spPr bwMode="auto">
                    <a:xfrm>
                      <a:off x="0" y="0"/>
                      <a:ext cx="1428750" cy="1162050"/>
                    </a:xfrm>
                    <a:prstGeom prst="rect">
                      <a:avLst/>
                    </a:prstGeom>
                    <a:noFill/>
                    <a:ln w="9525">
                      <a:noFill/>
                      <a:miter lim="800000"/>
                      <a:headEnd/>
                      <a:tailEnd/>
                    </a:ln>
                  </pic:spPr>
                </pic:pic>
              </a:graphicData>
            </a:graphic>
          </wp:anchor>
        </w:drawing>
      </w:r>
      <w:r w:rsidRPr="00AA28CB">
        <w:rPr>
          <w:sz w:val="20"/>
          <w:szCs w:val="20"/>
        </w:rPr>
        <w:t xml:space="preserve">Le revirement stratégique est notable ! </w:t>
      </w:r>
      <w:r w:rsidRPr="00AA28CB">
        <w:rPr>
          <w:i/>
          <w:iCs/>
          <w:sz w:val="20"/>
          <w:szCs w:val="20"/>
        </w:rPr>
        <w:t>Danone</w:t>
      </w:r>
      <w:r w:rsidRPr="00AA28CB">
        <w:rPr>
          <w:sz w:val="20"/>
          <w:szCs w:val="20"/>
        </w:rPr>
        <w:t>, qui ne jurait jusqu'ici que par la montée en gamme de ses yaourts, ne parle désormais plus que de promotions et de baisse de prix, afin de s'adapter à une consommation de crise.</w:t>
      </w:r>
    </w:p>
    <w:p w:rsidR="00AA28CB" w:rsidRDefault="00AA28CB" w:rsidP="00AA28CB">
      <w:pPr>
        <w:pStyle w:val="NormalWeb"/>
        <w:jc w:val="both"/>
        <w:rPr>
          <w:rFonts w:asciiTheme="minorHAnsi" w:hAnsiTheme="minorHAnsi"/>
          <w:sz w:val="20"/>
          <w:szCs w:val="20"/>
        </w:rPr>
      </w:pPr>
      <w:r w:rsidRPr="00AA28CB">
        <w:rPr>
          <w:rFonts w:asciiTheme="minorHAnsi" w:hAnsiTheme="minorHAnsi"/>
          <w:sz w:val="20"/>
          <w:szCs w:val="20"/>
        </w:rPr>
        <w:t xml:space="preserve">Pour la première fois depuis des années, les ventes de </w:t>
      </w:r>
      <w:proofErr w:type="gramStart"/>
      <w:r w:rsidRPr="00AA28CB">
        <w:rPr>
          <w:rFonts w:asciiTheme="minorHAnsi" w:hAnsiTheme="minorHAnsi"/>
          <w:sz w:val="20"/>
          <w:szCs w:val="20"/>
        </w:rPr>
        <w:t>sa division produits</w:t>
      </w:r>
      <w:proofErr w:type="gramEnd"/>
      <w:r w:rsidRPr="00AA28CB">
        <w:rPr>
          <w:rFonts w:asciiTheme="minorHAnsi" w:hAnsiTheme="minorHAnsi"/>
          <w:sz w:val="20"/>
          <w:szCs w:val="20"/>
        </w:rPr>
        <w:t xml:space="preserve"> laitiers reculent (- 1,2 %) au premier trimestre 2009. Le repli est particulièrement sensible en Russie, en Turquie et dans les pays d'Europe de l'Est, où les consommateurs achètent moins et se reportent sur des marques plus accessibles. Pour ne pas céder trop de volumes à ses concurrents, le groupe de Franck Riboud prend donc l'option discount. En Pologne, il baisse ses prix de 12 %, le fait savoir en publicité et introduit de nouveaux </w:t>
      </w:r>
      <w:proofErr w:type="spellStart"/>
      <w:r w:rsidRPr="00AA28CB">
        <w:rPr>
          <w:rFonts w:asciiTheme="minorHAnsi" w:hAnsiTheme="minorHAnsi"/>
          <w:sz w:val="20"/>
          <w:szCs w:val="20"/>
        </w:rPr>
        <w:t>multipacks</w:t>
      </w:r>
      <w:proofErr w:type="spellEnd"/>
      <w:r w:rsidRPr="00AA28CB">
        <w:rPr>
          <w:rFonts w:asciiTheme="minorHAnsi" w:hAnsiTheme="minorHAnsi"/>
          <w:sz w:val="20"/>
          <w:szCs w:val="20"/>
        </w:rPr>
        <w:t xml:space="preserve">. En Hongrie, il multiplie les promotions sur </w:t>
      </w:r>
      <w:proofErr w:type="spellStart"/>
      <w:r w:rsidRPr="00AA28CB">
        <w:rPr>
          <w:rFonts w:asciiTheme="minorHAnsi" w:hAnsiTheme="minorHAnsi"/>
          <w:sz w:val="20"/>
          <w:szCs w:val="20"/>
        </w:rPr>
        <w:t>Actimel</w:t>
      </w:r>
      <w:proofErr w:type="spellEnd"/>
      <w:r w:rsidRPr="00AA28CB">
        <w:rPr>
          <w:rFonts w:asciiTheme="minorHAnsi" w:hAnsiTheme="minorHAnsi"/>
          <w:sz w:val="20"/>
          <w:szCs w:val="20"/>
        </w:rPr>
        <w:t xml:space="preserve"> et </w:t>
      </w:r>
      <w:proofErr w:type="spellStart"/>
      <w:r w:rsidRPr="00AA28CB">
        <w:rPr>
          <w:rFonts w:asciiTheme="minorHAnsi" w:hAnsiTheme="minorHAnsi"/>
          <w:sz w:val="20"/>
          <w:szCs w:val="20"/>
        </w:rPr>
        <w:t>Activia</w:t>
      </w:r>
      <w:proofErr w:type="spellEnd"/>
      <w:r w:rsidRPr="00AA28CB">
        <w:rPr>
          <w:rFonts w:asciiTheme="minorHAnsi" w:hAnsiTheme="minorHAnsi"/>
          <w:sz w:val="20"/>
          <w:szCs w:val="20"/>
        </w:rPr>
        <w:t xml:space="preserve">, de même qu'en France, où les </w:t>
      </w:r>
      <w:proofErr w:type="spellStart"/>
      <w:r w:rsidRPr="00AA28CB">
        <w:rPr>
          <w:rFonts w:asciiTheme="minorHAnsi" w:hAnsiTheme="minorHAnsi"/>
          <w:sz w:val="20"/>
          <w:szCs w:val="20"/>
        </w:rPr>
        <w:t>Taillefine</w:t>
      </w:r>
      <w:proofErr w:type="spellEnd"/>
      <w:r w:rsidRPr="00AA28CB">
        <w:rPr>
          <w:rFonts w:asciiTheme="minorHAnsi" w:hAnsiTheme="minorHAnsi"/>
          <w:sz w:val="20"/>
          <w:szCs w:val="20"/>
        </w:rPr>
        <w:t xml:space="preserve">, </w:t>
      </w:r>
      <w:proofErr w:type="spellStart"/>
      <w:r w:rsidRPr="00AA28CB">
        <w:rPr>
          <w:rFonts w:asciiTheme="minorHAnsi" w:hAnsiTheme="minorHAnsi"/>
          <w:sz w:val="20"/>
          <w:szCs w:val="20"/>
        </w:rPr>
        <w:t>Activia</w:t>
      </w:r>
      <w:proofErr w:type="spellEnd"/>
      <w:r w:rsidRPr="00AA28CB">
        <w:rPr>
          <w:rFonts w:asciiTheme="minorHAnsi" w:hAnsiTheme="minorHAnsi"/>
          <w:sz w:val="20"/>
          <w:szCs w:val="20"/>
        </w:rPr>
        <w:t xml:space="preserve"> et </w:t>
      </w:r>
      <w:proofErr w:type="spellStart"/>
      <w:r w:rsidRPr="00AA28CB">
        <w:rPr>
          <w:rFonts w:asciiTheme="minorHAnsi" w:hAnsiTheme="minorHAnsi"/>
          <w:sz w:val="20"/>
          <w:szCs w:val="20"/>
        </w:rPr>
        <w:t>Danette</w:t>
      </w:r>
      <w:proofErr w:type="spellEnd"/>
      <w:r w:rsidRPr="00AA28CB">
        <w:rPr>
          <w:rFonts w:asciiTheme="minorHAnsi" w:hAnsiTheme="minorHAnsi"/>
          <w:sz w:val="20"/>
          <w:szCs w:val="20"/>
        </w:rPr>
        <w:t xml:space="preserve"> sont proposés à 1 euro les 4 pots. Enfin aux États-Unis, il lance de nouveaux yaourts santé, comme </w:t>
      </w:r>
      <w:proofErr w:type="spellStart"/>
      <w:r w:rsidRPr="00AA28CB">
        <w:rPr>
          <w:rFonts w:asciiTheme="minorHAnsi" w:hAnsiTheme="minorHAnsi"/>
          <w:sz w:val="20"/>
          <w:szCs w:val="20"/>
        </w:rPr>
        <w:t>Activia</w:t>
      </w:r>
      <w:proofErr w:type="spellEnd"/>
      <w:r w:rsidRPr="00AA28CB">
        <w:rPr>
          <w:rFonts w:asciiTheme="minorHAnsi" w:hAnsiTheme="minorHAnsi"/>
          <w:sz w:val="20"/>
          <w:szCs w:val="20"/>
        </w:rPr>
        <w:t xml:space="preserve"> Fibres et </w:t>
      </w:r>
      <w:proofErr w:type="spellStart"/>
      <w:r w:rsidRPr="00AA28CB">
        <w:rPr>
          <w:rFonts w:asciiTheme="minorHAnsi" w:hAnsiTheme="minorHAnsi"/>
          <w:sz w:val="20"/>
          <w:szCs w:val="20"/>
        </w:rPr>
        <w:t>Activia</w:t>
      </w:r>
      <w:proofErr w:type="spellEnd"/>
      <w:r w:rsidRPr="00AA28CB">
        <w:rPr>
          <w:rFonts w:asciiTheme="minorHAnsi" w:hAnsiTheme="minorHAnsi"/>
          <w:sz w:val="20"/>
          <w:szCs w:val="20"/>
        </w:rPr>
        <w:t xml:space="preserve"> Drink, à coup de promotions chocs.</w:t>
      </w:r>
    </w:p>
    <w:p w:rsidR="00AA28CB" w:rsidRPr="00AA28CB" w:rsidRDefault="00AA28CB" w:rsidP="00AA28CB">
      <w:pPr>
        <w:pStyle w:val="NormalWeb"/>
        <w:jc w:val="both"/>
        <w:rPr>
          <w:rFonts w:asciiTheme="minorHAnsi" w:hAnsiTheme="minorHAnsi"/>
          <w:sz w:val="20"/>
          <w:szCs w:val="20"/>
        </w:rPr>
      </w:pPr>
      <w:r w:rsidRPr="00AA28CB">
        <w:rPr>
          <w:rFonts w:asciiTheme="minorHAnsi" w:hAnsiTheme="minorHAnsi"/>
          <w:sz w:val="20"/>
          <w:szCs w:val="20"/>
        </w:rPr>
        <w:t xml:space="preserve">Pour le moment les résultats sont bons. Les volumes se stabilisent en France et repartent à la hausse en Pologne et en Hongrie. « Nous attendons de voir si ces bonnes retombées se confirment avant d'étendre ces mesures à d'autres pays comme la Russie », précise le directeur financier du groupe, Pierre-André </w:t>
      </w:r>
      <w:proofErr w:type="spellStart"/>
      <w:r w:rsidRPr="00AA28CB">
        <w:rPr>
          <w:rFonts w:asciiTheme="minorHAnsi" w:hAnsiTheme="minorHAnsi"/>
          <w:sz w:val="20"/>
          <w:szCs w:val="20"/>
        </w:rPr>
        <w:t>Terisse</w:t>
      </w:r>
      <w:proofErr w:type="spellEnd"/>
      <w:r w:rsidRPr="00AA28CB">
        <w:rPr>
          <w:rFonts w:asciiTheme="minorHAnsi" w:hAnsiTheme="minorHAnsi"/>
          <w:sz w:val="20"/>
          <w:szCs w:val="20"/>
        </w:rPr>
        <w:t xml:space="preserve">. Mais cette stratégie sera-t-elle suffisante pour faire repartir le chiffre d'affaires global, dont l'objectif de croissance pour 2009 est désormais de « quelques points » en dessous des 8 % à 10 % annoncés pour le moyen terme ? Rien n'est moins sûr. En attendant, les ventes au premier trimestre affichent une toute petite croissance de 1 % à données comparables (- 2,3 % avec les effets de change et de périmètre), après une année 2008 en hausse de 8,4 %. Le pôle eau continue sa chute (- 3,9 %), tandis que les pôles nutrition infantile (+ 10,5 %) et médicale (+ 10,8 %) résistent mieux. </w:t>
      </w:r>
    </w:p>
    <w:p w:rsidR="00AA28CB" w:rsidRDefault="00AA28CB" w:rsidP="00AA28CB">
      <w:pPr>
        <w:pStyle w:val="articledatesource"/>
        <w:jc w:val="right"/>
        <w:rPr>
          <w:rFonts w:asciiTheme="minorHAnsi" w:hAnsiTheme="minorHAnsi"/>
          <w:sz w:val="20"/>
          <w:szCs w:val="20"/>
        </w:rPr>
      </w:pPr>
      <w:r w:rsidRPr="00AA28CB">
        <w:rPr>
          <w:rFonts w:asciiTheme="minorHAnsi" w:hAnsiTheme="minorHAnsi"/>
          <w:sz w:val="20"/>
          <w:szCs w:val="20"/>
        </w:rPr>
        <w:t>La Tribune - 17/04/2009</w:t>
      </w:r>
    </w:p>
    <w:p w:rsidR="00A377BB" w:rsidRDefault="00A377BB" w:rsidP="00AA28CB">
      <w:pPr>
        <w:pStyle w:val="articledatesource"/>
        <w:jc w:val="right"/>
        <w:rPr>
          <w:rFonts w:asciiTheme="minorHAnsi" w:hAnsiTheme="minorHAnsi"/>
          <w:sz w:val="20"/>
          <w:szCs w:val="20"/>
        </w:rPr>
      </w:pPr>
    </w:p>
    <w:p w:rsidR="00A377BB" w:rsidRPr="00AA28CB" w:rsidRDefault="00A377BB" w:rsidP="00AA28CB">
      <w:pPr>
        <w:pStyle w:val="articledatesource"/>
        <w:jc w:val="right"/>
        <w:rPr>
          <w:rFonts w:asciiTheme="minorHAnsi" w:hAnsiTheme="minorHAnsi"/>
          <w:sz w:val="20"/>
          <w:szCs w:val="20"/>
        </w:rPr>
      </w:pPr>
    </w:p>
    <w:p w:rsidR="00FA10C3" w:rsidRDefault="00FC5FAA" w:rsidP="00FC5FAA">
      <w:pPr>
        <w:pStyle w:val="Sansinterligne"/>
        <w:numPr>
          <w:ilvl w:val="0"/>
          <w:numId w:val="14"/>
        </w:numPr>
      </w:pPr>
      <w:r w:rsidRPr="00FC5FAA">
        <w:t xml:space="preserve">Comparer </w:t>
      </w:r>
      <w:r>
        <w:t xml:space="preserve"> la décision de recentrage sur l’alimentation santé et la décision de baisser les prix de certains produits laitiers.</w:t>
      </w:r>
    </w:p>
    <w:p w:rsidR="00FC5FAA" w:rsidRDefault="00FC5FAA" w:rsidP="00FC5FAA">
      <w:pPr>
        <w:pStyle w:val="Sansinterligne"/>
      </w:pPr>
    </w:p>
    <w:p w:rsidR="00FC5FAA" w:rsidRDefault="00FC5FAA" w:rsidP="00FC5FAA">
      <w:pPr>
        <w:pStyle w:val="Sansinterligne"/>
        <w:rPr>
          <w:color w:val="FF0000"/>
          <w:sz w:val="20"/>
          <w:szCs w:val="20"/>
        </w:rPr>
      </w:pPr>
    </w:p>
    <w:p w:rsidR="00A377BB" w:rsidRDefault="00A377BB" w:rsidP="00FC5FAA">
      <w:pPr>
        <w:pStyle w:val="Sansinterligne"/>
        <w:rPr>
          <w:color w:val="FF0000"/>
          <w:sz w:val="20"/>
          <w:szCs w:val="20"/>
        </w:rPr>
      </w:pPr>
    </w:p>
    <w:p w:rsidR="00A377BB" w:rsidRDefault="00A377BB" w:rsidP="00FC5FAA">
      <w:pPr>
        <w:pStyle w:val="Sansinterligne"/>
        <w:rPr>
          <w:color w:val="FF0000"/>
          <w:sz w:val="20"/>
          <w:szCs w:val="20"/>
        </w:rPr>
      </w:pPr>
    </w:p>
    <w:p w:rsidR="00A377BB" w:rsidRDefault="00A377BB" w:rsidP="00FC5FAA">
      <w:pPr>
        <w:pStyle w:val="Sansinterligne"/>
      </w:pPr>
    </w:p>
    <w:p w:rsidR="00FC5FAA" w:rsidRDefault="005640AF" w:rsidP="00FC5FAA">
      <w:pPr>
        <w:pStyle w:val="Sansinterligne"/>
        <w:numPr>
          <w:ilvl w:val="0"/>
          <w:numId w:val="14"/>
        </w:numPr>
      </w:pPr>
      <w:r>
        <w:lastRenderedPageBreak/>
        <w:t>La stratégie consiste à allouer des ressources. Trouver dans le texte précédent un exemple d’allocation de ressources.</w:t>
      </w:r>
    </w:p>
    <w:p w:rsidR="005640AF" w:rsidRDefault="005640AF" w:rsidP="005640AF">
      <w:pPr>
        <w:pStyle w:val="Sansinterligne"/>
      </w:pPr>
    </w:p>
    <w:p w:rsidR="00A377BB" w:rsidRDefault="00A377BB" w:rsidP="004458BC">
      <w:pPr>
        <w:spacing w:before="100" w:beforeAutospacing="1" w:after="105" w:line="240" w:lineRule="auto"/>
        <w:jc w:val="both"/>
        <w:outlineLvl w:val="1"/>
        <w:rPr>
          <w:rFonts w:eastAsia="Times New Roman" w:cs="Arial"/>
          <w:b/>
          <w:bCs/>
        </w:rPr>
      </w:pPr>
    </w:p>
    <w:p w:rsidR="00A377BB" w:rsidRDefault="00A377BB" w:rsidP="004458BC">
      <w:pPr>
        <w:spacing w:before="100" w:beforeAutospacing="1" w:after="105" w:line="240" w:lineRule="auto"/>
        <w:jc w:val="both"/>
        <w:outlineLvl w:val="1"/>
        <w:rPr>
          <w:rFonts w:eastAsia="Times New Roman" w:cs="Arial"/>
          <w:b/>
          <w:bCs/>
        </w:rPr>
      </w:pPr>
    </w:p>
    <w:p w:rsidR="004458BC" w:rsidRPr="00AA332D" w:rsidRDefault="004458BC" w:rsidP="004458BC">
      <w:pPr>
        <w:spacing w:before="100" w:beforeAutospacing="1" w:after="105" w:line="240" w:lineRule="auto"/>
        <w:jc w:val="both"/>
        <w:outlineLvl w:val="1"/>
        <w:rPr>
          <w:rFonts w:eastAsia="Times New Roman" w:cs="Arial"/>
          <w:b/>
          <w:bCs/>
        </w:rPr>
      </w:pPr>
      <w:r w:rsidRPr="00AA332D">
        <w:rPr>
          <w:rFonts w:eastAsia="Times New Roman" w:cs="Arial"/>
          <w:b/>
          <w:bCs/>
        </w:rPr>
        <w:t>L’affaire Perrier</w:t>
      </w:r>
    </w:p>
    <w:p w:rsidR="004458BC" w:rsidRPr="00AA332D" w:rsidRDefault="004458BC" w:rsidP="004458BC">
      <w:pPr>
        <w:pStyle w:val="NormalWeb"/>
        <w:jc w:val="both"/>
        <w:rPr>
          <w:rFonts w:asciiTheme="minorHAnsi" w:eastAsiaTheme="minorHAnsi" w:hAnsiTheme="minorHAnsi" w:cs="Tahoma"/>
          <w:color w:val="000000"/>
          <w:sz w:val="20"/>
          <w:szCs w:val="20"/>
          <w:lang w:eastAsia="en-US"/>
        </w:rPr>
      </w:pPr>
      <w:r w:rsidRPr="00AA332D">
        <w:rPr>
          <w:rFonts w:asciiTheme="minorHAnsi" w:hAnsiTheme="minorHAnsi"/>
          <w:noProof/>
        </w:rPr>
        <w:drawing>
          <wp:anchor distT="0" distB="0" distL="114300" distR="114300" simplePos="0" relativeHeight="251671552" behindDoc="1" locked="0" layoutInCell="1" allowOverlap="1">
            <wp:simplePos x="0" y="0"/>
            <wp:positionH relativeFrom="column">
              <wp:posOffset>14605</wp:posOffset>
            </wp:positionH>
            <wp:positionV relativeFrom="paragraph">
              <wp:posOffset>109220</wp:posOffset>
            </wp:positionV>
            <wp:extent cx="390525" cy="914400"/>
            <wp:effectExtent l="19050" t="0" r="9525" b="0"/>
            <wp:wrapTight wrapText="bothSides">
              <wp:wrapPolygon edited="0">
                <wp:start x="-1054" y="0"/>
                <wp:lineTo x="-1054" y="21150"/>
                <wp:lineTo x="22127" y="21150"/>
                <wp:lineTo x="22127" y="0"/>
                <wp:lineTo x="-1054" y="0"/>
              </wp:wrapPolygon>
            </wp:wrapTight>
            <wp:docPr id="23" name="Image 2" descr="http://news.restaurant-surlepouce.com/wp-content/uploads/2009/03/per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restaurant-surlepouce.com/wp-content/uploads/2009/03/perrier.jpg"/>
                    <pic:cNvPicPr>
                      <a:picLocks noChangeAspect="1" noChangeArrowheads="1"/>
                    </pic:cNvPicPr>
                  </pic:nvPicPr>
                  <pic:blipFill>
                    <a:blip r:embed="rId72" cstate="print"/>
                    <a:srcRect/>
                    <a:stretch>
                      <a:fillRect/>
                    </a:stretch>
                  </pic:blipFill>
                  <pic:spPr bwMode="auto">
                    <a:xfrm>
                      <a:off x="0" y="0"/>
                      <a:ext cx="390525" cy="914400"/>
                    </a:xfrm>
                    <a:prstGeom prst="rect">
                      <a:avLst/>
                    </a:prstGeom>
                    <a:noFill/>
                    <a:ln w="9525">
                      <a:noFill/>
                      <a:miter lim="800000"/>
                      <a:headEnd/>
                      <a:tailEnd/>
                    </a:ln>
                  </pic:spPr>
                </pic:pic>
              </a:graphicData>
            </a:graphic>
          </wp:anchor>
        </w:drawing>
      </w:r>
      <w:r w:rsidRPr="00AA332D">
        <w:rPr>
          <w:rFonts w:asciiTheme="minorHAnsi" w:eastAsiaTheme="minorHAnsi" w:hAnsiTheme="minorHAnsi" w:cs="Tahoma"/>
          <w:color w:val="000000"/>
          <w:sz w:val="20"/>
          <w:szCs w:val="20"/>
          <w:lang w:eastAsia="en-US"/>
        </w:rPr>
        <w:t xml:space="preserve">A l’origine de cette affaire, il y a une erreur humaine liée aux procédures sanitaires : retard dans le changement des filtres dans l’usine de Vergèze dans le Gard entraînant une augmentation de la teneur de l’eau en Benzène dans les bouteilles à destination des Etats-Unis. Cette erreur est alors facilement réparable puisque les doses de Benzène sont loin de représenter un danger pour la santé des consommateurs. Il suffit de changer le filtre tout en maintenant secrète l’information concernant cette erreur. </w:t>
      </w:r>
    </w:p>
    <w:p w:rsidR="004458BC" w:rsidRPr="00AA332D" w:rsidRDefault="004458BC" w:rsidP="004458BC">
      <w:pPr>
        <w:autoSpaceDE w:val="0"/>
        <w:autoSpaceDN w:val="0"/>
        <w:adjustRightInd w:val="0"/>
        <w:spacing w:after="0" w:line="240" w:lineRule="auto"/>
        <w:jc w:val="both"/>
        <w:rPr>
          <w:rFonts w:cs="Tahoma"/>
          <w:color w:val="000000"/>
          <w:sz w:val="20"/>
          <w:szCs w:val="20"/>
        </w:rPr>
      </w:pPr>
      <w:r w:rsidRPr="00AA332D">
        <w:rPr>
          <w:rFonts w:cs="Tahoma"/>
          <w:color w:val="000000"/>
          <w:sz w:val="20"/>
          <w:szCs w:val="20"/>
        </w:rPr>
        <w:t>A la fin de l’année 1989, PERRIER est une socié</w:t>
      </w:r>
      <w:r>
        <w:rPr>
          <w:rFonts w:cs="Tahoma"/>
          <w:color w:val="000000"/>
          <w:sz w:val="20"/>
          <w:szCs w:val="20"/>
        </w:rPr>
        <w:t xml:space="preserve">té en pleine forme financière. </w:t>
      </w:r>
      <w:r w:rsidRPr="00AA332D">
        <w:rPr>
          <w:rFonts w:cs="Tahoma"/>
          <w:color w:val="000000"/>
          <w:sz w:val="20"/>
          <w:szCs w:val="20"/>
        </w:rPr>
        <w:t xml:space="preserve">Mais le week-end qui suivit aurait pu lui coûter la vie </w:t>
      </w:r>
    </w:p>
    <w:p w:rsidR="004458BC" w:rsidRPr="00AA332D" w:rsidRDefault="004458BC" w:rsidP="004458BC">
      <w:pPr>
        <w:autoSpaceDE w:val="0"/>
        <w:autoSpaceDN w:val="0"/>
        <w:adjustRightInd w:val="0"/>
        <w:spacing w:after="0" w:line="240" w:lineRule="auto"/>
        <w:jc w:val="both"/>
        <w:rPr>
          <w:rFonts w:cs="Tahoma"/>
          <w:color w:val="000000"/>
          <w:sz w:val="20"/>
          <w:szCs w:val="20"/>
        </w:rPr>
      </w:pPr>
      <w:r>
        <w:rPr>
          <w:rFonts w:cs="Tahoma"/>
          <w:color w:val="000000"/>
          <w:sz w:val="20"/>
          <w:szCs w:val="20"/>
        </w:rPr>
        <w:t xml:space="preserve">Suite à une </w:t>
      </w:r>
      <w:r w:rsidRPr="00AA332D">
        <w:rPr>
          <w:rFonts w:cs="Tahoma"/>
          <w:color w:val="000000"/>
          <w:sz w:val="20"/>
          <w:szCs w:val="20"/>
        </w:rPr>
        <w:t>information transmis</w:t>
      </w:r>
      <w:r>
        <w:rPr>
          <w:rFonts w:cs="Tahoma"/>
          <w:color w:val="000000"/>
          <w:sz w:val="20"/>
          <w:szCs w:val="20"/>
        </w:rPr>
        <w:t>e aux Etats-Unis par</w:t>
      </w:r>
      <w:r w:rsidRPr="00AA332D">
        <w:rPr>
          <w:rFonts w:cs="Tahoma"/>
          <w:color w:val="000000"/>
          <w:sz w:val="20"/>
          <w:szCs w:val="20"/>
        </w:rPr>
        <w:t xml:space="preserve">, la Food Drug and Administration prévient PERRIER Group of </w:t>
      </w:r>
      <w:proofErr w:type="spellStart"/>
      <w:r w:rsidRPr="00AA332D">
        <w:rPr>
          <w:rFonts w:cs="Tahoma"/>
          <w:color w:val="000000"/>
          <w:sz w:val="20"/>
          <w:szCs w:val="20"/>
        </w:rPr>
        <w:t>America</w:t>
      </w:r>
      <w:proofErr w:type="spellEnd"/>
      <w:r w:rsidRPr="00AA332D">
        <w:rPr>
          <w:rFonts w:cs="Tahoma"/>
          <w:color w:val="000000"/>
          <w:sz w:val="20"/>
          <w:szCs w:val="20"/>
        </w:rPr>
        <w:t xml:space="preserve">, le 2 janvier 1990, de la présence de Benzène dans quelques bouteilles. Confirmation le 5 après analyse par un laboratoire de Caroline du Nord. Puis tout s’enchaîne : </w:t>
      </w:r>
    </w:p>
    <w:p w:rsidR="004458BC" w:rsidRPr="00AA332D" w:rsidRDefault="004458BC" w:rsidP="004458BC">
      <w:pPr>
        <w:autoSpaceDE w:val="0"/>
        <w:autoSpaceDN w:val="0"/>
        <w:adjustRightInd w:val="0"/>
        <w:spacing w:after="0" w:line="240" w:lineRule="auto"/>
        <w:jc w:val="both"/>
        <w:rPr>
          <w:rFonts w:cs="Tahoma"/>
          <w:color w:val="000000"/>
          <w:sz w:val="20"/>
          <w:szCs w:val="20"/>
        </w:rPr>
      </w:pPr>
      <w:r w:rsidRPr="00AA332D">
        <w:rPr>
          <w:rFonts w:cs="Tahoma"/>
          <w:color w:val="000000"/>
          <w:sz w:val="20"/>
          <w:szCs w:val="20"/>
        </w:rPr>
        <w:t xml:space="preserve">Le 12 janvier, pour cause de gestion d’image, PERRIER est contraint de retirer du marché américain 3 millions de caisses d’une valeur de 40 millions de dollars soit 225 millions de francs. </w:t>
      </w:r>
    </w:p>
    <w:p w:rsidR="004458BC" w:rsidRPr="00AA332D" w:rsidRDefault="004458BC" w:rsidP="004458BC">
      <w:pPr>
        <w:autoSpaceDE w:val="0"/>
        <w:autoSpaceDN w:val="0"/>
        <w:adjustRightInd w:val="0"/>
        <w:spacing w:after="0" w:line="240" w:lineRule="auto"/>
        <w:jc w:val="both"/>
        <w:rPr>
          <w:rFonts w:cs="Tahoma"/>
          <w:color w:val="000000"/>
          <w:sz w:val="20"/>
          <w:szCs w:val="20"/>
        </w:rPr>
      </w:pPr>
      <w:r w:rsidRPr="00AA332D">
        <w:rPr>
          <w:rFonts w:cs="Tahoma"/>
          <w:color w:val="000000"/>
          <w:sz w:val="20"/>
          <w:szCs w:val="20"/>
        </w:rPr>
        <w:t xml:space="preserve">Le 13 janvier, SUNTORY (importateur japonais) retire 10 000 caisses du marché japonais. Déclenchement des ventes du titre à la bourse de Paris qui entraînent une suspension de cotation. Situation qui rejaillit sur son principal actionnaire, EXOR, dont le titre perd 7%. </w:t>
      </w:r>
    </w:p>
    <w:p w:rsidR="004458BC" w:rsidRPr="00AA332D" w:rsidRDefault="004458BC" w:rsidP="004458BC">
      <w:pPr>
        <w:autoSpaceDE w:val="0"/>
        <w:autoSpaceDN w:val="0"/>
        <w:adjustRightInd w:val="0"/>
        <w:spacing w:after="0" w:line="240" w:lineRule="auto"/>
        <w:jc w:val="both"/>
        <w:rPr>
          <w:rFonts w:cs="Tahoma"/>
          <w:color w:val="000000"/>
          <w:sz w:val="20"/>
          <w:szCs w:val="20"/>
        </w:rPr>
      </w:pPr>
      <w:r w:rsidRPr="00AA332D">
        <w:rPr>
          <w:rFonts w:cs="Tahoma"/>
          <w:color w:val="000000"/>
          <w:sz w:val="20"/>
          <w:szCs w:val="20"/>
        </w:rPr>
        <w:t xml:space="preserve">Le 14 janvier, la RFA stoppe les ventes de PERRIER alors que les tests de vérification ne font que commencer. Depuis le 12 janvier les ventes ont été suspendues aux Etats-Unis, au Canada, au Japon, en Allemagne, en Suisse, au Danemark et à Hong-Kong. </w:t>
      </w:r>
    </w:p>
    <w:p w:rsidR="004458BC" w:rsidRDefault="004458BC" w:rsidP="004458BC">
      <w:pPr>
        <w:pStyle w:val="Sansinterligne"/>
        <w:jc w:val="both"/>
        <w:rPr>
          <w:sz w:val="20"/>
          <w:szCs w:val="20"/>
        </w:rPr>
      </w:pPr>
      <w:r w:rsidRPr="00AA332D">
        <w:rPr>
          <w:sz w:val="20"/>
          <w:szCs w:val="20"/>
        </w:rPr>
        <w:t>En 3 jours les jeux semblent être faits : PERRIER ne s’en remettra pas, les concurrents se frottent les mains. L’entreprise doit réagir très vite et le fera en se battant sur le même terrain que celui de l’attaque : l’information.</w:t>
      </w:r>
    </w:p>
    <w:p w:rsidR="004458BC" w:rsidRDefault="00E33658" w:rsidP="004458BC">
      <w:pPr>
        <w:pStyle w:val="Sansinterligne"/>
        <w:jc w:val="right"/>
        <w:rPr>
          <w:rFonts w:eastAsia="Times New Roman" w:cs="Arial"/>
          <w:bCs/>
          <w:sz w:val="20"/>
          <w:szCs w:val="20"/>
        </w:rPr>
      </w:pPr>
      <w:hyperlink r:id="rId73" w:history="1">
        <w:r w:rsidR="00EB771F" w:rsidRPr="00824186">
          <w:rPr>
            <w:rStyle w:val="Lienhypertexte"/>
            <w:rFonts w:eastAsia="Times New Roman" w:cs="Arial"/>
            <w:bCs/>
            <w:sz w:val="20"/>
            <w:szCs w:val="20"/>
          </w:rPr>
          <w:t>http://www.tracenews.info/IMG/pdf/Le_cas_Perrier.pdf</w:t>
        </w:r>
      </w:hyperlink>
    </w:p>
    <w:p w:rsidR="00EB771F" w:rsidRPr="00AA332D" w:rsidRDefault="00EB771F" w:rsidP="004458BC">
      <w:pPr>
        <w:pStyle w:val="Sansinterligne"/>
        <w:jc w:val="right"/>
        <w:rPr>
          <w:rFonts w:eastAsia="Times New Roman" w:cs="Arial"/>
          <w:bCs/>
          <w:sz w:val="20"/>
          <w:szCs w:val="20"/>
        </w:rPr>
      </w:pPr>
    </w:p>
    <w:p w:rsidR="004458BC" w:rsidRDefault="00EB771F" w:rsidP="00EB771F">
      <w:pPr>
        <w:pStyle w:val="Sansinterligne"/>
        <w:numPr>
          <w:ilvl w:val="0"/>
          <w:numId w:val="14"/>
        </w:numPr>
      </w:pPr>
      <w:r>
        <w:t>Après lecture du texte sur l’organisation Perrier, une décision stratégique est-elle le seul type de décision à avoir des répercussions sur le long terme ?</w:t>
      </w:r>
    </w:p>
    <w:p w:rsidR="00EB771F" w:rsidRDefault="00EB771F" w:rsidP="00EB771F">
      <w:pPr>
        <w:pStyle w:val="Sansinterligne"/>
      </w:pPr>
    </w:p>
    <w:p w:rsidR="00EB771F" w:rsidRDefault="00EB771F" w:rsidP="00EB771F">
      <w:pPr>
        <w:pStyle w:val="Sansinterligne"/>
        <w:rPr>
          <w:color w:val="FF0000"/>
          <w:sz w:val="20"/>
          <w:szCs w:val="20"/>
        </w:rPr>
      </w:pPr>
    </w:p>
    <w:p w:rsidR="00A377BB" w:rsidRDefault="00A377BB" w:rsidP="00EB771F">
      <w:pPr>
        <w:pStyle w:val="Sansinterligne"/>
        <w:rPr>
          <w:color w:val="FF0000"/>
          <w:sz w:val="20"/>
          <w:szCs w:val="20"/>
        </w:rPr>
      </w:pPr>
    </w:p>
    <w:p w:rsidR="00A377BB" w:rsidRDefault="00A377BB" w:rsidP="00EB771F">
      <w:pPr>
        <w:pStyle w:val="Sansinterligne"/>
        <w:rPr>
          <w:color w:val="FF0000"/>
          <w:sz w:val="20"/>
          <w:szCs w:val="20"/>
        </w:rPr>
      </w:pPr>
    </w:p>
    <w:p w:rsidR="00A377BB" w:rsidRDefault="00A377BB" w:rsidP="00EB771F">
      <w:pPr>
        <w:pStyle w:val="Sansinterligne"/>
        <w:rPr>
          <w:color w:val="FF0000"/>
          <w:sz w:val="20"/>
          <w:szCs w:val="20"/>
        </w:rPr>
      </w:pPr>
    </w:p>
    <w:p w:rsidR="00A377BB" w:rsidRDefault="00A377BB" w:rsidP="00EB771F">
      <w:pPr>
        <w:pStyle w:val="Sansinterligne"/>
        <w:rPr>
          <w:color w:val="FF0000"/>
          <w:sz w:val="20"/>
          <w:szCs w:val="20"/>
        </w:rPr>
      </w:pPr>
    </w:p>
    <w:p w:rsidR="00A377BB" w:rsidRDefault="00A377BB" w:rsidP="00EB771F">
      <w:pPr>
        <w:pStyle w:val="Sansinterligne"/>
        <w:rPr>
          <w:color w:val="FF0000"/>
          <w:sz w:val="20"/>
          <w:szCs w:val="20"/>
        </w:rPr>
      </w:pPr>
    </w:p>
    <w:p w:rsidR="00A377BB" w:rsidRDefault="00A377BB" w:rsidP="00EB771F">
      <w:pPr>
        <w:pStyle w:val="Sansinterligne"/>
        <w:rPr>
          <w:color w:val="FF0000"/>
          <w:sz w:val="20"/>
          <w:szCs w:val="20"/>
        </w:rPr>
      </w:pPr>
    </w:p>
    <w:p w:rsidR="00A377BB" w:rsidRDefault="00A377BB" w:rsidP="00EB771F">
      <w:pPr>
        <w:pStyle w:val="Sansinterligne"/>
      </w:pPr>
    </w:p>
    <w:p w:rsidR="00EB771F" w:rsidRDefault="008F08CE" w:rsidP="00EB771F">
      <w:pPr>
        <w:pStyle w:val="Sansinterligne"/>
        <w:numPr>
          <w:ilvl w:val="0"/>
          <w:numId w:val="14"/>
        </w:numPr>
      </w:pPr>
      <w:r>
        <w:t>La démarche stratégique s’effectue en plusieurs étapes. A l’aide du schéma ci-dessous, compléter cette démarche pour l’entreprise Danone.</w:t>
      </w:r>
    </w:p>
    <w:p w:rsidR="00A77B27" w:rsidRDefault="00A77B27" w:rsidP="00A77B27">
      <w:pPr>
        <w:pStyle w:val="Sansinterligne"/>
      </w:pPr>
    </w:p>
    <w:p w:rsidR="00A77B27" w:rsidRDefault="00A77B27" w:rsidP="00A77B27">
      <w:pPr>
        <w:pStyle w:val="Sansinterligne"/>
      </w:pPr>
    </w:p>
    <w:p w:rsidR="00A77B27" w:rsidRDefault="00A77B27" w:rsidP="00A77B27">
      <w:pPr>
        <w:pStyle w:val="Sansinterligne"/>
      </w:pPr>
    </w:p>
    <w:p w:rsidR="008E3D7D" w:rsidRDefault="008E3D7D" w:rsidP="00A77B27">
      <w:pPr>
        <w:pStyle w:val="Sansinterligne"/>
      </w:pPr>
    </w:p>
    <w:p w:rsidR="008E3D7D" w:rsidRDefault="008E3D7D" w:rsidP="00A77B27">
      <w:pPr>
        <w:pStyle w:val="Sansinterligne"/>
      </w:pPr>
    </w:p>
    <w:p w:rsidR="008E3D7D" w:rsidRDefault="008E3D7D" w:rsidP="00A77B27">
      <w:pPr>
        <w:pStyle w:val="Sansinterligne"/>
      </w:pPr>
    </w:p>
    <w:p w:rsidR="008E3D7D" w:rsidRDefault="008E3D7D" w:rsidP="00A77B27">
      <w:pPr>
        <w:pStyle w:val="Sansinterligne"/>
      </w:pPr>
    </w:p>
    <w:p w:rsidR="00A77B27" w:rsidRPr="00FC5FAA" w:rsidRDefault="008E3D7D" w:rsidP="00A77B27">
      <w:pPr>
        <w:pStyle w:val="Sansinterligne"/>
      </w:pPr>
      <w:r>
        <w:rPr>
          <w:noProof/>
        </w:rPr>
        <mc:AlternateContent>
          <mc:Choice Requires="wps">
            <w:drawing>
              <wp:anchor distT="0" distB="0" distL="114300" distR="114300" simplePos="0" relativeHeight="251706368" behindDoc="0" locked="0" layoutInCell="1" allowOverlap="1">
                <wp:simplePos x="0" y="0"/>
                <wp:positionH relativeFrom="column">
                  <wp:posOffset>4024630</wp:posOffset>
                </wp:positionH>
                <wp:positionV relativeFrom="paragraph">
                  <wp:posOffset>641350</wp:posOffset>
                </wp:positionV>
                <wp:extent cx="2257425" cy="276225"/>
                <wp:effectExtent l="9525" t="6985" r="9525" b="12065"/>
                <wp:wrapNone/>
                <wp:docPr id="5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76225"/>
                        </a:xfrm>
                        <a:prstGeom prst="rect">
                          <a:avLst/>
                        </a:prstGeom>
                        <a:solidFill>
                          <a:srgbClr val="FFFFFF"/>
                        </a:solidFill>
                        <a:ln w="9525">
                          <a:solidFill>
                            <a:srgbClr val="000000"/>
                          </a:solidFill>
                          <a:miter lim="800000"/>
                          <a:headEnd/>
                          <a:tailEnd/>
                        </a:ln>
                      </wps:spPr>
                      <wps:txbx>
                        <w:txbxContent>
                          <w:p w:rsidR="002D6873" w:rsidRDefault="002D6873" w:rsidP="002D6873">
                            <w:pPr>
                              <w:jc w:val="center"/>
                            </w:pPr>
                            <w:r>
                              <w:t>DANONE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margin-left:316.9pt;margin-top:50.5pt;width:177.7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">
                <v:textbox>
                  <w:txbxContent>
                    <w:p w:rsidR="002D6873" w:rsidRDefault="002D6873" w:rsidP="002D6873">
                      <w:pPr>
                        <w:jc w:val="center"/>
                      </w:pPr>
                      <w:r>
                        <w:t>DANONE</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4024630</wp:posOffset>
                </wp:positionH>
                <wp:positionV relativeFrom="paragraph">
                  <wp:posOffset>4788535</wp:posOffset>
                </wp:positionV>
                <wp:extent cx="2257425" cy="701040"/>
                <wp:effectExtent l="9525" t="10795" r="9525" b="12065"/>
                <wp:wrapNone/>
                <wp:docPr id="5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01040"/>
                        </a:xfrm>
                        <a:prstGeom prst="rect">
                          <a:avLst/>
                        </a:prstGeom>
                        <a:solidFill>
                          <a:srgbClr val="FFFFFF"/>
                        </a:solidFill>
                        <a:ln w="9525">
                          <a:solidFill>
                            <a:srgbClr val="000000"/>
                          </a:solidFill>
                          <a:miter lim="800000"/>
                          <a:headEnd/>
                          <a:tailEnd/>
                        </a:ln>
                      </wps:spPr>
                      <wps:txbx>
                        <w:txbxContent>
                          <w:p w:rsidR="002E149E" w:rsidRPr="009A129A" w:rsidRDefault="002E149E" w:rsidP="002E149E">
                            <w:pP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margin-left:316.9pt;margin-top:377.05pt;width:177.75pt;height:55.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">
                <v:textbox>
                  <w:txbxContent>
                    <w:p w:rsidR="002E149E" w:rsidRPr="009A129A" w:rsidRDefault="002E149E" w:rsidP="002E149E">
                      <w:pPr>
                        <w:rPr>
                          <w:color w:val="FF0000"/>
                          <w:sz w:val="20"/>
                          <w:szCs w:val="20"/>
                        </w:rPr>
                      </w:pP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4024630</wp:posOffset>
                </wp:positionH>
                <wp:positionV relativeFrom="paragraph">
                  <wp:posOffset>3712210</wp:posOffset>
                </wp:positionV>
                <wp:extent cx="2257425" cy="975360"/>
                <wp:effectExtent l="9525" t="10795" r="9525" b="13970"/>
                <wp:wrapNone/>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975360"/>
                        </a:xfrm>
                        <a:prstGeom prst="rect">
                          <a:avLst/>
                        </a:prstGeom>
                        <a:solidFill>
                          <a:srgbClr val="FFFFFF"/>
                        </a:solidFill>
                        <a:ln w="9525">
                          <a:solidFill>
                            <a:srgbClr val="000000"/>
                          </a:solidFill>
                          <a:miter lim="800000"/>
                          <a:headEnd/>
                          <a:tailEnd/>
                        </a:ln>
                      </wps:spPr>
                      <wps:txbx>
                        <w:txbxContent>
                          <w:p w:rsidR="007A26B8" w:rsidRPr="009A129A" w:rsidRDefault="007A26B8" w:rsidP="007A26B8">
                            <w:pP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margin-left:316.9pt;margin-top:292.3pt;width:177.75pt;height:7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">
                <v:textbox>
                  <w:txbxContent>
                    <w:p w:rsidR="007A26B8" w:rsidRPr="009A129A" w:rsidRDefault="007A26B8" w:rsidP="007A26B8">
                      <w:pPr>
                        <w:rPr>
                          <w:color w:val="FF0000"/>
                          <w:sz w:val="20"/>
                          <w:szCs w:val="20"/>
                        </w:rP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4024630</wp:posOffset>
                </wp:positionH>
                <wp:positionV relativeFrom="paragraph">
                  <wp:posOffset>3150235</wp:posOffset>
                </wp:positionV>
                <wp:extent cx="2257425" cy="510540"/>
                <wp:effectExtent l="9525" t="10795" r="9525" b="12065"/>
                <wp:wrapNone/>
                <wp:docPr id="5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10540"/>
                        </a:xfrm>
                        <a:prstGeom prst="rect">
                          <a:avLst/>
                        </a:prstGeom>
                        <a:solidFill>
                          <a:srgbClr val="FFFFFF"/>
                        </a:solidFill>
                        <a:ln w="9525">
                          <a:solidFill>
                            <a:srgbClr val="000000"/>
                          </a:solidFill>
                          <a:miter lim="800000"/>
                          <a:headEnd/>
                          <a:tailEnd/>
                        </a:ln>
                      </wps:spPr>
                      <wps:txbx>
                        <w:txbxContent>
                          <w:p w:rsidR="007A26B8" w:rsidRPr="009A129A" w:rsidRDefault="007A26B8" w:rsidP="007A26B8">
                            <w:pP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316.9pt;margin-top:248.05pt;width:177.75pt;height:4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">
                <v:textbox>
                  <w:txbxContent>
                    <w:p w:rsidR="007A26B8" w:rsidRPr="009A129A" w:rsidRDefault="007A26B8" w:rsidP="007A26B8">
                      <w:pPr>
                        <w:rPr>
                          <w:color w:val="FF0000"/>
                          <w:sz w:val="20"/>
                          <w:szCs w:val="20"/>
                        </w:rPr>
                      </w:pP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4024630</wp:posOffset>
                </wp:positionH>
                <wp:positionV relativeFrom="paragraph">
                  <wp:posOffset>2374900</wp:posOffset>
                </wp:positionV>
                <wp:extent cx="2257425" cy="628650"/>
                <wp:effectExtent l="9525" t="6985" r="9525" b="12065"/>
                <wp:wrapNone/>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28650"/>
                        </a:xfrm>
                        <a:prstGeom prst="rect">
                          <a:avLst/>
                        </a:prstGeom>
                        <a:solidFill>
                          <a:srgbClr val="FFFFFF"/>
                        </a:solidFill>
                        <a:ln w="9525">
                          <a:solidFill>
                            <a:srgbClr val="000000"/>
                          </a:solidFill>
                          <a:miter lim="800000"/>
                          <a:headEnd/>
                          <a:tailEnd/>
                        </a:ln>
                      </wps:spPr>
                      <wps:txbx>
                        <w:txbxContent>
                          <w:p w:rsidR="007A26B8" w:rsidRPr="009A129A" w:rsidRDefault="007A26B8" w:rsidP="007A26B8">
                            <w:pP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316.9pt;margin-top:187pt;width:177.75pt;height:4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">
                <v:textbox>
                  <w:txbxContent>
                    <w:p w:rsidR="007A26B8" w:rsidRPr="009A129A" w:rsidRDefault="007A26B8" w:rsidP="007A26B8">
                      <w:pPr>
                        <w:rPr>
                          <w:color w:val="FF0000"/>
                          <w:sz w:val="20"/>
                          <w:szCs w:val="20"/>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-471170</wp:posOffset>
                </wp:positionH>
                <wp:positionV relativeFrom="paragraph">
                  <wp:posOffset>1464310</wp:posOffset>
                </wp:positionV>
                <wp:extent cx="1438275" cy="657225"/>
                <wp:effectExtent l="0" t="1270" r="0" b="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B27" w:rsidRPr="0061352C" w:rsidRDefault="00A77B27" w:rsidP="00A77B27">
                            <w:pPr>
                              <w:jc w:val="center"/>
                              <w:rPr>
                                <w:b/>
                                <w:i/>
                                <w:sz w:val="16"/>
                                <w:szCs w:val="16"/>
                              </w:rPr>
                            </w:pPr>
                            <w:r w:rsidRPr="0061352C">
                              <w:rPr>
                                <w:b/>
                                <w:i/>
                                <w:sz w:val="16"/>
                                <w:szCs w:val="16"/>
                              </w:rPr>
                              <w:t>Ce que l’organisation sait faire et comment son environnement évolue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margin-left:-37.1pt;margin-top:115.3pt;width:113.25pt;height:5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" stroked="f">
                <v:textbox>
                  <w:txbxContent>
                    <w:p w:rsidR="00A77B27" w:rsidRPr="0061352C" w:rsidRDefault="00A77B27" w:rsidP="00A77B27">
                      <w:pPr>
                        <w:jc w:val="center"/>
                        <w:rPr>
                          <w:b/>
                          <w:i/>
                          <w:sz w:val="16"/>
                          <w:szCs w:val="16"/>
                        </w:rPr>
                      </w:pPr>
                      <w:r w:rsidRPr="0061352C">
                        <w:rPr>
                          <w:b/>
                          <w:i/>
                          <w:sz w:val="16"/>
                          <w:szCs w:val="16"/>
                        </w:rPr>
                        <w:t>Ce que l’organisation sait faire et comment son environnement évolue</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1014730</wp:posOffset>
                </wp:positionH>
                <wp:positionV relativeFrom="paragraph">
                  <wp:posOffset>1231900</wp:posOffset>
                </wp:positionV>
                <wp:extent cx="104775" cy="975360"/>
                <wp:effectExtent l="9525" t="6985" r="9525" b="8255"/>
                <wp:wrapNone/>
                <wp:docPr id="4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975360"/>
                        </a:xfrm>
                        <a:prstGeom prst="leftBrace">
                          <a:avLst>
                            <a:gd name="adj1" fmla="val 775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5" o:spid="_x0000_s1026" type="#_x0000_t87" style="position:absolute;margin-left:79.9pt;margin-top:97pt;width:8.25pt;height:7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1529080</wp:posOffset>
                </wp:positionH>
                <wp:positionV relativeFrom="paragraph">
                  <wp:posOffset>1231900</wp:posOffset>
                </wp:positionV>
                <wp:extent cx="2238375" cy="975360"/>
                <wp:effectExtent l="9525" t="6985" r="9525" b="8255"/>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975360"/>
                        </a:xfrm>
                        <a:prstGeom prst="rect">
                          <a:avLst/>
                        </a:prstGeom>
                        <a:solidFill>
                          <a:srgbClr val="FFFFFF"/>
                        </a:solidFill>
                        <a:ln w="9525">
                          <a:solidFill>
                            <a:srgbClr val="000000"/>
                          </a:solidFill>
                          <a:miter lim="800000"/>
                          <a:headEnd/>
                          <a:tailEnd/>
                        </a:ln>
                      </wps:spPr>
                      <wps:txbx>
                        <w:txbxContent>
                          <w:p w:rsidR="00A77B27" w:rsidRDefault="00A77B27" w:rsidP="00A77B27">
                            <w:pPr>
                              <w:jc w:val="center"/>
                            </w:pPr>
                            <w:r w:rsidRPr="0045164D">
                              <w:rPr>
                                <w:b/>
                              </w:rPr>
                              <w:t>Diagnostic</w:t>
                            </w:r>
                            <w:r>
                              <w:br/>
                              <w:t>analyse de l’entreprise et de son environnement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120.4pt;margin-top:97pt;width:176.25pt;height:7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">
                <v:textbox>
                  <w:txbxContent>
                    <w:p w:rsidR="00A77B27" w:rsidRDefault="00A77B27" w:rsidP="00A77B27">
                      <w:pPr>
                        <w:jc w:val="center"/>
                      </w:pPr>
                      <w:r w:rsidRPr="0045164D">
                        <w:rPr>
                          <w:b/>
                        </w:rPr>
                        <w:t>Diagnostic</w:t>
                      </w:r>
                      <w:r>
                        <w:br/>
                        <w:t>analyse de l’entreprise et de son environnement</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4024630</wp:posOffset>
                </wp:positionH>
                <wp:positionV relativeFrom="paragraph">
                  <wp:posOffset>1231900</wp:posOffset>
                </wp:positionV>
                <wp:extent cx="2257425" cy="975360"/>
                <wp:effectExtent l="9525" t="6985" r="9525" b="8255"/>
                <wp:wrapNone/>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975360"/>
                        </a:xfrm>
                        <a:prstGeom prst="rect">
                          <a:avLst/>
                        </a:prstGeom>
                        <a:solidFill>
                          <a:srgbClr val="FFFFFF"/>
                        </a:solidFill>
                        <a:ln w="9525">
                          <a:solidFill>
                            <a:srgbClr val="000000"/>
                          </a:solidFill>
                          <a:miter lim="800000"/>
                          <a:headEnd/>
                          <a:tailEnd/>
                        </a:ln>
                      </wps:spPr>
                      <wps:txbx>
                        <w:txbxContent>
                          <w:p w:rsidR="009A129A" w:rsidRPr="009A129A" w:rsidRDefault="009A129A">
                            <w:pP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316.9pt;margin-top:97pt;width:177.75pt;height:7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">
                <v:textbox>
                  <w:txbxContent>
                    <w:p w:rsidR="009A129A" w:rsidRPr="009A129A" w:rsidRDefault="009A129A">
                      <w:pPr>
                        <w:rPr>
                          <w:color w:val="FF0000"/>
                          <w:sz w:val="20"/>
                          <w:szCs w:val="20"/>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-375920</wp:posOffset>
                </wp:positionH>
                <wp:positionV relativeFrom="paragraph">
                  <wp:posOffset>3712210</wp:posOffset>
                </wp:positionV>
                <wp:extent cx="1438275" cy="438150"/>
                <wp:effectExtent l="0" t="1270" r="0" b="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B27" w:rsidRPr="0061352C" w:rsidRDefault="00A77B27" w:rsidP="00A77B27">
                            <w:pPr>
                              <w:jc w:val="center"/>
                              <w:rPr>
                                <w:b/>
                                <w:i/>
                                <w:sz w:val="16"/>
                                <w:szCs w:val="16"/>
                              </w:rPr>
                            </w:pPr>
                            <w:r w:rsidRPr="0061352C">
                              <w:rPr>
                                <w:b/>
                                <w:i/>
                                <w:sz w:val="16"/>
                                <w:szCs w:val="16"/>
                              </w:rPr>
                              <w:t>Comment l’organisation veut le faire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1" type="#_x0000_t202" style="position:absolute;margin-left:-29.6pt;margin-top:292.3pt;width:113.25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" stroked="f">
                <v:textbox>
                  <w:txbxContent>
                    <w:p w:rsidR="00A77B27" w:rsidRPr="0061352C" w:rsidRDefault="00A77B27" w:rsidP="00A77B27">
                      <w:pPr>
                        <w:jc w:val="center"/>
                        <w:rPr>
                          <w:b/>
                          <w:i/>
                          <w:sz w:val="16"/>
                          <w:szCs w:val="16"/>
                        </w:rPr>
                      </w:pPr>
                      <w:r w:rsidRPr="0061352C">
                        <w:rPr>
                          <w:b/>
                          <w:i/>
                          <w:sz w:val="16"/>
                          <w:szCs w:val="16"/>
                        </w:rPr>
                        <w:t>Comment l’organisation veut le faire</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-471170</wp:posOffset>
                </wp:positionH>
                <wp:positionV relativeFrom="paragraph">
                  <wp:posOffset>2464435</wp:posOffset>
                </wp:positionV>
                <wp:extent cx="1438275" cy="419100"/>
                <wp:effectExtent l="0" t="1270" r="0" b="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B27" w:rsidRPr="0061352C" w:rsidRDefault="00A77B27" w:rsidP="00A77B27">
                            <w:pPr>
                              <w:jc w:val="center"/>
                              <w:rPr>
                                <w:b/>
                                <w:i/>
                                <w:sz w:val="16"/>
                                <w:szCs w:val="16"/>
                              </w:rPr>
                            </w:pPr>
                            <w:r w:rsidRPr="0061352C">
                              <w:rPr>
                                <w:b/>
                                <w:i/>
                                <w:sz w:val="16"/>
                                <w:szCs w:val="16"/>
                              </w:rPr>
                              <w:t xml:space="preserve">Ce que veut faire l’organisation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2" type="#_x0000_t202" style="position:absolute;margin-left:-37.1pt;margin-top:194.05pt;width:113.25pt;height: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i2hwIAABk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" stroked="f">
                <v:textbox>
                  <w:txbxContent>
                    <w:p w:rsidR="00A77B27" w:rsidRPr="0061352C" w:rsidRDefault="00A77B27" w:rsidP="00A77B27">
                      <w:pPr>
                        <w:jc w:val="center"/>
                        <w:rPr>
                          <w:b/>
                          <w:i/>
                          <w:sz w:val="16"/>
                          <w:szCs w:val="16"/>
                        </w:rPr>
                      </w:pPr>
                      <w:r w:rsidRPr="0061352C">
                        <w:rPr>
                          <w:b/>
                          <w:i/>
                          <w:sz w:val="16"/>
                          <w:szCs w:val="16"/>
                        </w:rPr>
                        <w:t xml:space="preserve">Ce que veut faire l’organisation </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1062355</wp:posOffset>
                </wp:positionH>
                <wp:positionV relativeFrom="paragraph">
                  <wp:posOffset>3150235</wp:posOffset>
                </wp:positionV>
                <wp:extent cx="90805" cy="1485900"/>
                <wp:effectExtent l="9525" t="10795" r="13970" b="8255"/>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85900"/>
                        </a:xfrm>
                        <a:prstGeom prst="leftBrace">
                          <a:avLst>
                            <a:gd name="adj1" fmla="val 1363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87" style="position:absolute;margin-left:83.65pt;margin-top:248.05pt;width:7.15pt;height:1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1014730</wp:posOffset>
                </wp:positionH>
                <wp:positionV relativeFrom="paragraph">
                  <wp:posOffset>2464435</wp:posOffset>
                </wp:positionV>
                <wp:extent cx="104775" cy="342900"/>
                <wp:effectExtent l="9525" t="10795" r="9525" b="825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42900"/>
                        </a:xfrm>
                        <a:prstGeom prst="leftBrace">
                          <a:avLst>
                            <a:gd name="adj1" fmla="val 272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87" style="position:absolute;margin-left:79.9pt;margin-top:194.05pt;width:8.2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D/hAIAAC4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&#1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1529080</wp:posOffset>
                </wp:positionH>
                <wp:positionV relativeFrom="paragraph">
                  <wp:posOffset>5036185</wp:posOffset>
                </wp:positionV>
                <wp:extent cx="2238375" cy="276225"/>
                <wp:effectExtent l="9525" t="10795" r="9525" b="8255"/>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solidFill>
                          <a:srgbClr val="FFFFFF"/>
                        </a:solidFill>
                        <a:ln w="9525">
                          <a:solidFill>
                            <a:srgbClr val="000000"/>
                          </a:solidFill>
                          <a:miter lim="800000"/>
                          <a:headEnd/>
                          <a:tailEnd/>
                        </a:ln>
                      </wps:spPr>
                      <wps:txbx>
                        <w:txbxContent>
                          <w:p w:rsidR="00A77B27" w:rsidRDefault="00A77B27" w:rsidP="00A77B27">
                            <w:pPr>
                              <w:jc w:val="center"/>
                            </w:pPr>
                            <w:r>
                              <w:rPr>
                                <w:b/>
                              </w:rPr>
                              <w:t>Adaptation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margin-left:120.4pt;margin-top:396.55pt;width:176.2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">
                <v:textbox>
                  <w:txbxContent>
                    <w:p w:rsidR="00A77B27" w:rsidRDefault="00A77B27" w:rsidP="00A77B27">
                      <w:pPr>
                        <w:jc w:val="center"/>
                      </w:pPr>
                      <w:r>
                        <w:rPr>
                          <w:b/>
                        </w:rPr>
                        <w:t>Adaptation</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2557780</wp:posOffset>
                </wp:positionH>
                <wp:positionV relativeFrom="paragraph">
                  <wp:posOffset>4788535</wp:posOffset>
                </wp:positionV>
                <wp:extent cx="209550" cy="190500"/>
                <wp:effectExtent l="28575" t="10795" r="28575" b="1778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gradFill rotWithShape="1">
                          <a:gsLst>
                            <a:gs pos="0">
                              <a:srgbClr val="4F81BD"/>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201.4pt;margin-top:377.05pt;width:16.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" fillcolor="#4f81bd">
                <v:fill rotate="t" focus="100%" type="gradient"/>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1529080</wp:posOffset>
                </wp:positionH>
                <wp:positionV relativeFrom="paragraph">
                  <wp:posOffset>4074160</wp:posOffset>
                </wp:positionV>
                <wp:extent cx="2238375" cy="561975"/>
                <wp:effectExtent l="9525" t="10795" r="9525" b="8255"/>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61975"/>
                        </a:xfrm>
                        <a:prstGeom prst="rect">
                          <a:avLst/>
                        </a:prstGeom>
                        <a:solidFill>
                          <a:srgbClr val="FFFFFF"/>
                        </a:solidFill>
                        <a:ln w="9525">
                          <a:solidFill>
                            <a:srgbClr val="000000"/>
                          </a:solidFill>
                          <a:miter lim="800000"/>
                          <a:headEnd/>
                          <a:tailEnd/>
                        </a:ln>
                      </wps:spPr>
                      <wps:txbx>
                        <w:txbxContent>
                          <w:p w:rsidR="00A77B27" w:rsidRDefault="00A77B27" w:rsidP="00A77B27">
                            <w:pPr>
                              <w:jc w:val="center"/>
                            </w:pPr>
                            <w:r>
                              <w:rPr>
                                <w:b/>
                              </w:rPr>
                              <w:t xml:space="preserve">Mise en œuvre </w:t>
                            </w:r>
                            <w:r w:rsidRPr="0045164D">
                              <w:t>(au niveau et par domaine d’activité stratégique)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margin-left:120.4pt;margin-top:320.8pt;width:176.25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xLQ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">
                <v:textbox>
                  <w:txbxContent>
                    <w:p w:rsidR="00A77B27" w:rsidRDefault="00A77B27" w:rsidP="00A77B27">
                      <w:pPr>
                        <w:jc w:val="center"/>
                      </w:pPr>
                      <w:r>
                        <w:rPr>
                          <w:b/>
                        </w:rPr>
                        <w:t xml:space="preserve">Mise en œuvre </w:t>
                      </w:r>
                      <w:r w:rsidRPr="0045164D">
                        <w:t>(au niveau et par domaine d’activité stratégique)</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2557780</wp:posOffset>
                </wp:positionH>
                <wp:positionV relativeFrom="paragraph">
                  <wp:posOffset>3826510</wp:posOffset>
                </wp:positionV>
                <wp:extent cx="209550" cy="190500"/>
                <wp:effectExtent l="28575" t="10795" r="28575" b="1778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gradFill rotWithShape="1">
                          <a:gsLst>
                            <a:gs pos="0">
                              <a:srgbClr val="4F81BD"/>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201.4pt;margin-top:301.3pt;width:16.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" fillcolor="#4f81bd">
                <v:fill rotate="t" focus="100%" type="gradient"/>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2557780</wp:posOffset>
                </wp:positionH>
                <wp:positionV relativeFrom="paragraph">
                  <wp:posOffset>2893060</wp:posOffset>
                </wp:positionV>
                <wp:extent cx="209550" cy="190500"/>
                <wp:effectExtent l="28575" t="10795" r="28575" b="1778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gradFill rotWithShape="1">
                          <a:gsLst>
                            <a:gs pos="0">
                              <a:srgbClr val="4F81BD"/>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201.4pt;margin-top:227.8pt;width:16.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" fillcolor="#4f81bd">
                <v:fill rotate="t" focus="100%" type="gradient"/>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2557780</wp:posOffset>
                </wp:positionH>
                <wp:positionV relativeFrom="paragraph">
                  <wp:posOffset>2273935</wp:posOffset>
                </wp:positionV>
                <wp:extent cx="209550" cy="190500"/>
                <wp:effectExtent l="28575" t="10795" r="28575" b="825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gradFill rotWithShape="1">
                          <a:gsLst>
                            <a:gs pos="0">
                              <a:srgbClr val="4F81BD"/>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201.4pt;margin-top:179.05pt;width:16.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" fillcolor="#4f81bd">
                <v:fill rotate="t" focus="100%" type="gradient"/>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1529080</wp:posOffset>
                </wp:positionH>
                <wp:positionV relativeFrom="paragraph">
                  <wp:posOffset>3150235</wp:posOffset>
                </wp:positionV>
                <wp:extent cx="2238375" cy="561975"/>
                <wp:effectExtent l="9525" t="10795" r="9525" b="825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61975"/>
                        </a:xfrm>
                        <a:prstGeom prst="rect">
                          <a:avLst/>
                        </a:prstGeom>
                        <a:solidFill>
                          <a:srgbClr val="FFFFFF"/>
                        </a:solidFill>
                        <a:ln w="9525">
                          <a:solidFill>
                            <a:srgbClr val="000000"/>
                          </a:solidFill>
                          <a:miter lim="800000"/>
                          <a:headEnd/>
                          <a:tailEnd/>
                        </a:ln>
                      </wps:spPr>
                      <wps:txbx>
                        <w:txbxContent>
                          <w:p w:rsidR="00A77B27" w:rsidRDefault="00A77B27" w:rsidP="00A77B27">
                            <w:pPr>
                              <w:jc w:val="center"/>
                            </w:pPr>
                            <w:r>
                              <w:rPr>
                                <w:b/>
                              </w:rPr>
                              <w:t xml:space="preserve">Décisions </w:t>
                            </w:r>
                            <w:r w:rsidRPr="0045164D">
                              <w:t>(au niveau et par domaine d’activité stratégique)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120.4pt;margin-top:248.05pt;width:176.2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sfLQIAAFo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">
                <v:textbox>
                  <w:txbxContent>
                    <w:p w:rsidR="00A77B27" w:rsidRDefault="00A77B27" w:rsidP="00A77B27">
                      <w:pPr>
                        <w:jc w:val="center"/>
                      </w:pPr>
                      <w:r>
                        <w:rPr>
                          <w:b/>
                        </w:rPr>
                        <w:t xml:space="preserve">Décisions </w:t>
                      </w:r>
                      <w:r w:rsidRPr="0045164D">
                        <w:t>(au niveau et par domaine d’activité stratégique)</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1529080</wp:posOffset>
                </wp:positionH>
                <wp:positionV relativeFrom="paragraph">
                  <wp:posOffset>2531110</wp:posOffset>
                </wp:positionV>
                <wp:extent cx="2238375" cy="276225"/>
                <wp:effectExtent l="9525" t="10795" r="9525" b="825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solidFill>
                          <a:srgbClr val="FFFFFF"/>
                        </a:solidFill>
                        <a:ln w="9525">
                          <a:solidFill>
                            <a:srgbClr val="000000"/>
                          </a:solidFill>
                          <a:miter lim="800000"/>
                          <a:headEnd/>
                          <a:tailEnd/>
                        </a:ln>
                      </wps:spPr>
                      <wps:txbx>
                        <w:txbxContent>
                          <w:p w:rsidR="00A77B27" w:rsidRDefault="00A77B27" w:rsidP="00A77B27">
                            <w:pPr>
                              <w:jc w:val="center"/>
                            </w:pPr>
                            <w:r>
                              <w:rPr>
                                <w:b/>
                              </w:rPr>
                              <w:t>Objectifs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margin-left:120.4pt;margin-top:199.3pt;width:176.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">
                <v:textbox>
                  <w:txbxContent>
                    <w:p w:rsidR="00A77B27" w:rsidRDefault="00A77B27" w:rsidP="00A77B27">
                      <w:pPr>
                        <w:jc w:val="center"/>
                      </w:pPr>
                      <w:r>
                        <w:rPr>
                          <w:b/>
                        </w:rPr>
                        <w:t>Objectifs</w:t>
                      </w:r>
                    </w:p>
                  </w:txbxContent>
                </v:textbox>
              </v:shape>
            </w:pict>
          </mc:Fallback>
        </mc:AlternateContent>
      </w:r>
    </w:p>
    <w:sectPr w:rsidR="00A77B27" w:rsidRPr="00FC5FAA" w:rsidSect="00271A86">
      <w:headerReference w:type="default" r:id="rId74"/>
      <w:footerReference w:type="default" r:id="rI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9F2" w:rsidRDefault="001309F2" w:rsidP="00FB0D8A">
      <w:pPr>
        <w:spacing w:after="0" w:line="240" w:lineRule="auto"/>
      </w:pPr>
      <w:r>
        <w:separator/>
      </w:r>
    </w:p>
  </w:endnote>
  <w:endnote w:type="continuationSeparator" w:id="0">
    <w:p w:rsidR="001309F2" w:rsidRDefault="001309F2" w:rsidP="00FB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DB" w:rsidRPr="00E136DB" w:rsidRDefault="00E136DB">
    <w:pPr>
      <w:pStyle w:val="Pieddepage"/>
      <w:pBdr>
        <w:top w:val="thinThickSmallGap" w:sz="24" w:space="1" w:color="622423" w:themeColor="accent2" w:themeShade="7F"/>
      </w:pBdr>
      <w:rPr>
        <w:rFonts w:asciiTheme="majorHAnsi" w:hAnsiTheme="majorHAnsi"/>
        <w:sz w:val="20"/>
        <w:szCs w:val="20"/>
      </w:rPr>
    </w:pPr>
    <w:r w:rsidRPr="00E136DB">
      <w:rPr>
        <w:rFonts w:asciiTheme="majorHAnsi" w:hAnsiTheme="majorHAnsi"/>
        <w:sz w:val="20"/>
        <w:szCs w:val="20"/>
      </w:rPr>
      <w:t>Management des organisations - Terminale</w:t>
    </w:r>
    <w:r w:rsidRPr="00E136DB">
      <w:rPr>
        <w:rFonts w:asciiTheme="majorHAnsi" w:hAnsiTheme="majorHAnsi"/>
        <w:sz w:val="20"/>
        <w:szCs w:val="20"/>
      </w:rPr>
      <w:ptab w:relativeTo="margin" w:alignment="right" w:leader="none"/>
    </w:r>
    <w:r w:rsidRPr="00E136DB">
      <w:rPr>
        <w:rFonts w:asciiTheme="majorHAnsi" w:hAnsiTheme="majorHAnsi"/>
        <w:sz w:val="20"/>
        <w:szCs w:val="20"/>
      </w:rPr>
      <w:t xml:space="preserve">Page </w:t>
    </w:r>
    <w:r w:rsidR="00E41E1B" w:rsidRPr="00E136DB">
      <w:rPr>
        <w:sz w:val="20"/>
        <w:szCs w:val="20"/>
      </w:rPr>
      <w:fldChar w:fldCharType="begin"/>
    </w:r>
    <w:r w:rsidRPr="00E136DB">
      <w:rPr>
        <w:sz w:val="20"/>
        <w:szCs w:val="20"/>
      </w:rPr>
      <w:instrText xml:space="preserve"> PAGE   \* MERGEFORMAT </w:instrText>
    </w:r>
    <w:r w:rsidR="00E41E1B" w:rsidRPr="00E136DB">
      <w:rPr>
        <w:sz w:val="20"/>
        <w:szCs w:val="20"/>
      </w:rPr>
      <w:fldChar w:fldCharType="separate"/>
    </w:r>
    <w:r w:rsidR="00E33658" w:rsidRPr="00E33658">
      <w:rPr>
        <w:rFonts w:asciiTheme="majorHAnsi" w:hAnsiTheme="majorHAnsi"/>
        <w:noProof/>
        <w:sz w:val="20"/>
        <w:szCs w:val="20"/>
      </w:rPr>
      <w:t>1</w:t>
    </w:r>
    <w:r w:rsidR="00E41E1B" w:rsidRPr="00E136DB">
      <w:rPr>
        <w:sz w:val="20"/>
        <w:szCs w:val="20"/>
      </w:rPr>
      <w:fldChar w:fldCharType="end"/>
    </w:r>
  </w:p>
  <w:p w:rsidR="00E136DB" w:rsidRDefault="00E136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9F2" w:rsidRDefault="001309F2" w:rsidP="00FB0D8A">
      <w:pPr>
        <w:spacing w:after="0" w:line="240" w:lineRule="auto"/>
      </w:pPr>
      <w:r>
        <w:separator/>
      </w:r>
    </w:p>
  </w:footnote>
  <w:footnote w:type="continuationSeparator" w:id="0">
    <w:p w:rsidR="001309F2" w:rsidRDefault="001309F2" w:rsidP="00FB0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8A" w:rsidRPr="00384C22" w:rsidRDefault="00352BFC" w:rsidP="00B72D8D">
    <w:pPr>
      <w:pStyle w:val="En-tte"/>
      <w:tabs>
        <w:tab w:val="clear" w:pos="4536"/>
        <w:tab w:val="clear" w:pos="9072"/>
      </w:tabs>
      <w:ind w:firstLine="1418"/>
      <w:rPr>
        <w:b/>
        <w:sz w:val="16"/>
        <w:szCs w:val="16"/>
      </w:rPr>
    </w:pPr>
    <w:r w:rsidRPr="00384C22">
      <w:rPr>
        <w:noProof/>
        <w:sz w:val="16"/>
        <w:szCs w:val="16"/>
      </w:rPr>
      <w:drawing>
        <wp:anchor distT="0" distB="0" distL="114300" distR="114300" simplePos="0" relativeHeight="251682816" behindDoc="1" locked="0" layoutInCell="1" allowOverlap="1" wp14:anchorId="0B9B6AE0" wp14:editId="645FB970">
          <wp:simplePos x="0" y="0"/>
          <wp:positionH relativeFrom="column">
            <wp:posOffset>-518795</wp:posOffset>
          </wp:positionH>
          <wp:positionV relativeFrom="paragraph">
            <wp:posOffset>-344805</wp:posOffset>
          </wp:positionV>
          <wp:extent cx="1247775" cy="790575"/>
          <wp:effectExtent l="19050" t="0" r="9525" b="0"/>
          <wp:wrapTight wrapText="bothSides">
            <wp:wrapPolygon edited="0">
              <wp:start x="-330" y="0"/>
              <wp:lineTo x="-330" y="21340"/>
              <wp:lineTo x="21765" y="21340"/>
              <wp:lineTo x="21765" y="0"/>
              <wp:lineTo x="-330" y="0"/>
            </wp:wrapPolygon>
          </wp:wrapTight>
          <wp:docPr id="9" name="Image 5" descr="http://www.sobuzzy.com/blog/wp-content/visuel20echiqui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buzzy.com/blog/wp-content/visuel20echiquier2.jpg"/>
                  <pic:cNvPicPr>
                    <a:picLocks noChangeAspect="1" noChangeArrowheads="1"/>
                  </pic:cNvPicPr>
                </pic:nvPicPr>
                <pic:blipFill>
                  <a:blip r:embed="rId1"/>
                  <a:srcRect/>
                  <a:stretch>
                    <a:fillRect/>
                  </a:stretch>
                </pic:blipFill>
                <pic:spPr bwMode="auto">
                  <a:xfrm>
                    <a:off x="0" y="0"/>
                    <a:ext cx="1247775" cy="790575"/>
                  </a:xfrm>
                  <a:prstGeom prst="rect">
                    <a:avLst/>
                  </a:prstGeom>
                  <a:noFill/>
                  <a:ln w="9525">
                    <a:noFill/>
                    <a:miter lim="800000"/>
                    <a:headEnd/>
                    <a:tailEnd/>
                  </a:ln>
                </pic:spPr>
              </pic:pic>
            </a:graphicData>
          </a:graphic>
        </wp:anchor>
      </w:drawing>
    </w:r>
    <w:r w:rsidR="00B72D8D" w:rsidRPr="00384C22">
      <w:rPr>
        <w:b/>
        <w:sz w:val="16"/>
        <w:szCs w:val="16"/>
      </w:rPr>
      <w:t>T</w:t>
    </w:r>
    <w:r w:rsidR="00384C22" w:rsidRPr="00384C22">
      <w:rPr>
        <w:b/>
        <w:sz w:val="16"/>
        <w:szCs w:val="16"/>
      </w:rPr>
      <w:t xml:space="preserve"> </w:t>
    </w:r>
    <w:r w:rsidR="00B72D8D" w:rsidRPr="00384C22">
      <w:rPr>
        <w:b/>
        <w:sz w:val="16"/>
        <w:szCs w:val="16"/>
      </w:rPr>
      <w:t>ST</w:t>
    </w:r>
    <w:r w:rsidR="00E33658">
      <w:rPr>
        <w:b/>
        <w:sz w:val="16"/>
        <w:szCs w:val="16"/>
      </w:rPr>
      <w:t>M</w:t>
    </w:r>
    <w:r w:rsidR="00B72D8D" w:rsidRPr="00384C22">
      <w:rPr>
        <w:b/>
        <w:sz w:val="16"/>
        <w:szCs w:val="16"/>
      </w:rPr>
      <w:t>G</w:t>
    </w:r>
    <w:r w:rsidR="00B72D8D" w:rsidRPr="00384C22">
      <w:rPr>
        <w:b/>
        <w:sz w:val="16"/>
        <w:szCs w:val="16"/>
      </w:rPr>
      <w:tab/>
    </w:r>
    <w:r w:rsidR="00384C22">
      <w:rPr>
        <w:b/>
        <w:sz w:val="16"/>
        <w:szCs w:val="16"/>
      </w:rPr>
      <w:tab/>
    </w:r>
    <w:r w:rsidR="00B72D8D" w:rsidRPr="00384C22">
      <w:rPr>
        <w:b/>
        <w:sz w:val="16"/>
        <w:szCs w:val="16"/>
      </w:rPr>
      <w:tab/>
    </w:r>
    <w:r w:rsidR="00B72D8D" w:rsidRPr="00384C22">
      <w:rPr>
        <w:b/>
        <w:sz w:val="16"/>
        <w:szCs w:val="16"/>
      </w:rPr>
      <w:tab/>
    </w:r>
    <w:r w:rsidR="00B72D8D" w:rsidRPr="00384C22">
      <w:rPr>
        <w:b/>
        <w:sz w:val="16"/>
        <w:szCs w:val="16"/>
      </w:rPr>
      <w:tab/>
      <w:t>MGO</w:t>
    </w:r>
    <w:r w:rsidR="00E136DB" w:rsidRPr="00384C22">
      <w:rPr>
        <w:sz w:val="16"/>
        <w:szCs w:val="16"/>
      </w:rPr>
      <w:t xml:space="preserve">  </w:t>
    </w:r>
    <w:r w:rsidR="00CE39B6" w:rsidRPr="00384C22">
      <w:rPr>
        <w:sz w:val="16"/>
        <w:szCs w:val="16"/>
      </w:rPr>
      <w:t xml:space="preserve">       </w:t>
    </w:r>
    <w:r w:rsidR="00384C22">
      <w:rPr>
        <w:sz w:val="16"/>
        <w:szCs w:val="16"/>
      </w:rPr>
      <w:tab/>
    </w:r>
    <w:r w:rsidR="00384C22">
      <w:rPr>
        <w:sz w:val="16"/>
        <w:szCs w:val="16"/>
      </w:rPr>
      <w:tab/>
    </w:r>
    <w:r w:rsidR="00384C22">
      <w:rPr>
        <w:sz w:val="16"/>
        <w:szCs w:val="16"/>
      </w:rPr>
      <w:tab/>
    </w:r>
    <w:r w:rsidR="00CE39B6" w:rsidRPr="00384C22">
      <w:rPr>
        <w:sz w:val="16"/>
        <w:szCs w:val="16"/>
      </w:rPr>
      <w:t xml:space="preserve">               </w:t>
    </w:r>
    <w:r w:rsidR="00E33658">
      <w:rPr>
        <w:sz w:val="16"/>
        <w:szCs w:val="16"/>
      </w:rPr>
      <w:t>16/01/2015</w:t>
    </w:r>
  </w:p>
  <w:p w:rsidR="00FB0D8A" w:rsidRDefault="00FB0D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578_"/>
      </v:shape>
    </w:pict>
  </w:numPicBullet>
  <w:abstractNum w:abstractNumId="0">
    <w:nsid w:val="000163FD"/>
    <w:multiLevelType w:val="hybridMultilevel"/>
    <w:tmpl w:val="B1DA66B2"/>
    <w:lvl w:ilvl="0" w:tplc="5F20BD6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2F7608E"/>
    <w:multiLevelType w:val="hybridMultilevel"/>
    <w:tmpl w:val="9A32EB0E"/>
    <w:lvl w:ilvl="0" w:tplc="9A40057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A6A447C"/>
    <w:multiLevelType w:val="hybridMultilevel"/>
    <w:tmpl w:val="49A00810"/>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12A1C9A"/>
    <w:multiLevelType w:val="hybridMultilevel"/>
    <w:tmpl w:val="6F7A3632"/>
    <w:lvl w:ilvl="0" w:tplc="73783268">
      <w:numFmt w:val="bullet"/>
      <w:lvlText w:val=""/>
      <w:lvlPicBulletId w:val="0"/>
      <w:lvlJc w:val="left"/>
      <w:pPr>
        <w:ind w:left="720" w:hanging="360"/>
      </w:pPr>
      <w:rPr>
        <w:rFonts w:ascii="Symbol" w:eastAsiaTheme="minorHAnsi" w:hAnsi="Symbol" w:cstheme="minorBidi"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A5070A"/>
    <w:multiLevelType w:val="hybridMultilevel"/>
    <w:tmpl w:val="48ECDF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984B52"/>
    <w:multiLevelType w:val="hybridMultilevel"/>
    <w:tmpl w:val="A8988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7829A6"/>
    <w:multiLevelType w:val="hybridMultilevel"/>
    <w:tmpl w:val="B35EB822"/>
    <w:lvl w:ilvl="0" w:tplc="02F847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19D3C14"/>
    <w:multiLevelType w:val="hybridMultilevel"/>
    <w:tmpl w:val="7C14AA7C"/>
    <w:lvl w:ilvl="0" w:tplc="EF02B58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293629DE"/>
    <w:multiLevelType w:val="hybridMultilevel"/>
    <w:tmpl w:val="CDE09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F2602E"/>
    <w:multiLevelType w:val="hybridMultilevel"/>
    <w:tmpl w:val="2954E2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C06FDD"/>
    <w:multiLevelType w:val="hybridMultilevel"/>
    <w:tmpl w:val="96EA3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656B1C"/>
    <w:multiLevelType w:val="hybridMultilevel"/>
    <w:tmpl w:val="889EBD86"/>
    <w:lvl w:ilvl="0" w:tplc="2EF029DC">
      <w:numFmt w:val="bullet"/>
      <w:lvlText w:val=""/>
      <w:lvlPicBulletId w:val="0"/>
      <w:lvlJc w:val="left"/>
      <w:pPr>
        <w:ind w:left="720" w:hanging="360"/>
      </w:pPr>
      <w:rPr>
        <w:rFonts w:ascii="Symbol" w:eastAsiaTheme="minorHAnsi" w:hAnsi="Symbol" w:cstheme="minorBidi"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9A19FF"/>
    <w:multiLevelType w:val="hybridMultilevel"/>
    <w:tmpl w:val="5DF633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21162E4"/>
    <w:multiLevelType w:val="multilevel"/>
    <w:tmpl w:val="EED85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185C8D"/>
    <w:multiLevelType w:val="hybridMultilevel"/>
    <w:tmpl w:val="5B7E8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F421637"/>
    <w:multiLevelType w:val="hybridMultilevel"/>
    <w:tmpl w:val="82E4D8F4"/>
    <w:lvl w:ilvl="0" w:tplc="CBD405B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6FA97D3C"/>
    <w:multiLevelType w:val="hybridMultilevel"/>
    <w:tmpl w:val="B9FED7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4B92342"/>
    <w:multiLevelType w:val="hybridMultilevel"/>
    <w:tmpl w:val="1C2E694E"/>
    <w:lvl w:ilvl="0" w:tplc="2EF029DC">
      <w:numFmt w:val="bullet"/>
      <w:lvlText w:val=""/>
      <w:lvlPicBulletId w:val="0"/>
      <w:lvlJc w:val="left"/>
      <w:pPr>
        <w:ind w:left="720" w:hanging="360"/>
      </w:pPr>
      <w:rPr>
        <w:rFonts w:ascii="Symbol" w:eastAsiaTheme="minorHAnsi" w:hAnsi="Symbol" w:cstheme="minorBidi"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4"/>
  </w:num>
  <w:num w:numId="5">
    <w:abstractNumId w:val="0"/>
  </w:num>
  <w:num w:numId="6">
    <w:abstractNumId w:val="10"/>
  </w:num>
  <w:num w:numId="7">
    <w:abstractNumId w:val="17"/>
  </w:num>
  <w:num w:numId="8">
    <w:abstractNumId w:val="11"/>
  </w:num>
  <w:num w:numId="9">
    <w:abstractNumId w:val="3"/>
  </w:num>
  <w:num w:numId="10">
    <w:abstractNumId w:val="5"/>
  </w:num>
  <w:num w:numId="11">
    <w:abstractNumId w:val="1"/>
  </w:num>
  <w:num w:numId="12">
    <w:abstractNumId w:val="4"/>
  </w:num>
  <w:num w:numId="13">
    <w:abstractNumId w:val="8"/>
  </w:num>
  <w:num w:numId="14">
    <w:abstractNumId w:val="16"/>
  </w:num>
  <w:num w:numId="15">
    <w:abstractNumId w:val="15"/>
  </w:num>
  <w:num w:numId="16">
    <w:abstractNumId w:val="12"/>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8A"/>
    <w:rsid w:val="0000747E"/>
    <w:rsid w:val="00016E55"/>
    <w:rsid w:val="00030B19"/>
    <w:rsid w:val="00046056"/>
    <w:rsid w:val="000505D9"/>
    <w:rsid w:val="000513BA"/>
    <w:rsid w:val="000538EA"/>
    <w:rsid w:val="00065B2F"/>
    <w:rsid w:val="00081D3C"/>
    <w:rsid w:val="000840AA"/>
    <w:rsid w:val="00092028"/>
    <w:rsid w:val="00095E91"/>
    <w:rsid w:val="000A5744"/>
    <w:rsid w:val="000B1EAF"/>
    <w:rsid w:val="000B4FFA"/>
    <w:rsid w:val="000C732A"/>
    <w:rsid w:val="000D2B47"/>
    <w:rsid w:val="000D3FFF"/>
    <w:rsid w:val="000E4F6A"/>
    <w:rsid w:val="000E4F7D"/>
    <w:rsid w:val="000F006E"/>
    <w:rsid w:val="000F10E1"/>
    <w:rsid w:val="000F10E9"/>
    <w:rsid w:val="000F457B"/>
    <w:rsid w:val="00103EF1"/>
    <w:rsid w:val="00107132"/>
    <w:rsid w:val="001122C9"/>
    <w:rsid w:val="00115BF7"/>
    <w:rsid w:val="00120C67"/>
    <w:rsid w:val="001309F2"/>
    <w:rsid w:val="00134B53"/>
    <w:rsid w:val="00154CF8"/>
    <w:rsid w:val="00167FAD"/>
    <w:rsid w:val="0018455E"/>
    <w:rsid w:val="00193593"/>
    <w:rsid w:val="00194971"/>
    <w:rsid w:val="001968CF"/>
    <w:rsid w:val="001978FC"/>
    <w:rsid w:val="001A3C42"/>
    <w:rsid w:val="001A612C"/>
    <w:rsid w:val="001B24A5"/>
    <w:rsid w:val="001B2935"/>
    <w:rsid w:val="001B2EEA"/>
    <w:rsid w:val="001D0129"/>
    <w:rsid w:val="001D0481"/>
    <w:rsid w:val="001D5870"/>
    <w:rsid w:val="001E4893"/>
    <w:rsid w:val="001F1B12"/>
    <w:rsid w:val="001F6808"/>
    <w:rsid w:val="00201FBB"/>
    <w:rsid w:val="0021466F"/>
    <w:rsid w:val="0022685F"/>
    <w:rsid w:val="00237671"/>
    <w:rsid w:val="00242B35"/>
    <w:rsid w:val="00244BF8"/>
    <w:rsid w:val="00255BB6"/>
    <w:rsid w:val="00260F66"/>
    <w:rsid w:val="00271991"/>
    <w:rsid w:val="00271A86"/>
    <w:rsid w:val="002831DF"/>
    <w:rsid w:val="00290496"/>
    <w:rsid w:val="00290CBC"/>
    <w:rsid w:val="00292C22"/>
    <w:rsid w:val="00294D19"/>
    <w:rsid w:val="00297AC2"/>
    <w:rsid w:val="002A5DDD"/>
    <w:rsid w:val="002C0FA2"/>
    <w:rsid w:val="002C3D3F"/>
    <w:rsid w:val="002D2D10"/>
    <w:rsid w:val="002D6873"/>
    <w:rsid w:val="002E149E"/>
    <w:rsid w:val="002E457C"/>
    <w:rsid w:val="002F0325"/>
    <w:rsid w:val="002F6836"/>
    <w:rsid w:val="0030070A"/>
    <w:rsid w:val="00301AB7"/>
    <w:rsid w:val="0031244E"/>
    <w:rsid w:val="003140C0"/>
    <w:rsid w:val="00324BBB"/>
    <w:rsid w:val="00326700"/>
    <w:rsid w:val="00330513"/>
    <w:rsid w:val="00334BFB"/>
    <w:rsid w:val="00343B96"/>
    <w:rsid w:val="00351982"/>
    <w:rsid w:val="00351B49"/>
    <w:rsid w:val="00352BFC"/>
    <w:rsid w:val="003627D0"/>
    <w:rsid w:val="003643BA"/>
    <w:rsid w:val="00374550"/>
    <w:rsid w:val="003811B9"/>
    <w:rsid w:val="00384C22"/>
    <w:rsid w:val="00392513"/>
    <w:rsid w:val="003A0A22"/>
    <w:rsid w:val="003C2AE1"/>
    <w:rsid w:val="003C75DD"/>
    <w:rsid w:val="003D575B"/>
    <w:rsid w:val="003D79F9"/>
    <w:rsid w:val="003F570A"/>
    <w:rsid w:val="00404323"/>
    <w:rsid w:val="00404DAB"/>
    <w:rsid w:val="0040776F"/>
    <w:rsid w:val="00417BED"/>
    <w:rsid w:val="0042202C"/>
    <w:rsid w:val="00423D6C"/>
    <w:rsid w:val="00424015"/>
    <w:rsid w:val="00425F4A"/>
    <w:rsid w:val="00430571"/>
    <w:rsid w:val="00432867"/>
    <w:rsid w:val="004369CF"/>
    <w:rsid w:val="00436A48"/>
    <w:rsid w:val="00442127"/>
    <w:rsid w:val="004458BC"/>
    <w:rsid w:val="00450589"/>
    <w:rsid w:val="00490333"/>
    <w:rsid w:val="00495033"/>
    <w:rsid w:val="0049536D"/>
    <w:rsid w:val="004A5859"/>
    <w:rsid w:val="004C394D"/>
    <w:rsid w:val="004C4B7A"/>
    <w:rsid w:val="004C72F5"/>
    <w:rsid w:val="004F18A4"/>
    <w:rsid w:val="004F4A64"/>
    <w:rsid w:val="004F5281"/>
    <w:rsid w:val="00502941"/>
    <w:rsid w:val="00515244"/>
    <w:rsid w:val="00516591"/>
    <w:rsid w:val="00530D1D"/>
    <w:rsid w:val="005640AF"/>
    <w:rsid w:val="005642D4"/>
    <w:rsid w:val="00580662"/>
    <w:rsid w:val="00580F8D"/>
    <w:rsid w:val="00581B57"/>
    <w:rsid w:val="00597728"/>
    <w:rsid w:val="005A02D7"/>
    <w:rsid w:val="005A1479"/>
    <w:rsid w:val="005C0DA5"/>
    <w:rsid w:val="005C136A"/>
    <w:rsid w:val="005C781F"/>
    <w:rsid w:val="005D35FB"/>
    <w:rsid w:val="005D470A"/>
    <w:rsid w:val="005E3840"/>
    <w:rsid w:val="005E7AFE"/>
    <w:rsid w:val="005E7D91"/>
    <w:rsid w:val="005F0EBB"/>
    <w:rsid w:val="005F26BA"/>
    <w:rsid w:val="00604CD1"/>
    <w:rsid w:val="00620F78"/>
    <w:rsid w:val="00624537"/>
    <w:rsid w:val="0062484C"/>
    <w:rsid w:val="00626E8C"/>
    <w:rsid w:val="00633538"/>
    <w:rsid w:val="00635604"/>
    <w:rsid w:val="00635AA3"/>
    <w:rsid w:val="006410B1"/>
    <w:rsid w:val="00643B10"/>
    <w:rsid w:val="00653630"/>
    <w:rsid w:val="00656366"/>
    <w:rsid w:val="00690F7E"/>
    <w:rsid w:val="006A0CA4"/>
    <w:rsid w:val="006B34E8"/>
    <w:rsid w:val="006B470E"/>
    <w:rsid w:val="006B6A0E"/>
    <w:rsid w:val="006C09CC"/>
    <w:rsid w:val="006C2326"/>
    <w:rsid w:val="006C2B72"/>
    <w:rsid w:val="006C3B38"/>
    <w:rsid w:val="006C405D"/>
    <w:rsid w:val="006E1795"/>
    <w:rsid w:val="006E754D"/>
    <w:rsid w:val="0070236B"/>
    <w:rsid w:val="00702979"/>
    <w:rsid w:val="00703BD1"/>
    <w:rsid w:val="00705ACB"/>
    <w:rsid w:val="00707F4A"/>
    <w:rsid w:val="00713BE5"/>
    <w:rsid w:val="00724FBC"/>
    <w:rsid w:val="007327D9"/>
    <w:rsid w:val="0074168D"/>
    <w:rsid w:val="00744892"/>
    <w:rsid w:val="0075663D"/>
    <w:rsid w:val="00763884"/>
    <w:rsid w:val="007669CE"/>
    <w:rsid w:val="00773000"/>
    <w:rsid w:val="00784E76"/>
    <w:rsid w:val="00785A73"/>
    <w:rsid w:val="00791436"/>
    <w:rsid w:val="00794D7A"/>
    <w:rsid w:val="007A26B8"/>
    <w:rsid w:val="007B3376"/>
    <w:rsid w:val="007B4553"/>
    <w:rsid w:val="007B7BBA"/>
    <w:rsid w:val="007D2DD7"/>
    <w:rsid w:val="007E2BAF"/>
    <w:rsid w:val="007F4EAD"/>
    <w:rsid w:val="007F5B48"/>
    <w:rsid w:val="00800551"/>
    <w:rsid w:val="00801624"/>
    <w:rsid w:val="008026DC"/>
    <w:rsid w:val="008040D5"/>
    <w:rsid w:val="008207E3"/>
    <w:rsid w:val="00822B6C"/>
    <w:rsid w:val="00823240"/>
    <w:rsid w:val="00825D90"/>
    <w:rsid w:val="00827F7C"/>
    <w:rsid w:val="00831392"/>
    <w:rsid w:val="00831560"/>
    <w:rsid w:val="0083238F"/>
    <w:rsid w:val="0084223D"/>
    <w:rsid w:val="00843EA1"/>
    <w:rsid w:val="00851627"/>
    <w:rsid w:val="0085796E"/>
    <w:rsid w:val="0086079B"/>
    <w:rsid w:val="00862E35"/>
    <w:rsid w:val="00871C32"/>
    <w:rsid w:val="008749C7"/>
    <w:rsid w:val="00876835"/>
    <w:rsid w:val="00883B5C"/>
    <w:rsid w:val="0088635D"/>
    <w:rsid w:val="00887829"/>
    <w:rsid w:val="00895ACE"/>
    <w:rsid w:val="00897D11"/>
    <w:rsid w:val="008A0621"/>
    <w:rsid w:val="008A575F"/>
    <w:rsid w:val="008B24D8"/>
    <w:rsid w:val="008B509E"/>
    <w:rsid w:val="008B5D37"/>
    <w:rsid w:val="008B5F9B"/>
    <w:rsid w:val="008B6E0F"/>
    <w:rsid w:val="008B7207"/>
    <w:rsid w:val="008D1116"/>
    <w:rsid w:val="008D38ED"/>
    <w:rsid w:val="008D5DDB"/>
    <w:rsid w:val="008D6E74"/>
    <w:rsid w:val="008E3D7D"/>
    <w:rsid w:val="008F08CE"/>
    <w:rsid w:val="008F6D6E"/>
    <w:rsid w:val="009050EE"/>
    <w:rsid w:val="009247ED"/>
    <w:rsid w:val="00926907"/>
    <w:rsid w:val="00926F83"/>
    <w:rsid w:val="00930A3E"/>
    <w:rsid w:val="00932EF6"/>
    <w:rsid w:val="00951FF9"/>
    <w:rsid w:val="009666C6"/>
    <w:rsid w:val="009700A5"/>
    <w:rsid w:val="009708A2"/>
    <w:rsid w:val="00982AB0"/>
    <w:rsid w:val="00983E7F"/>
    <w:rsid w:val="009847D6"/>
    <w:rsid w:val="009876E4"/>
    <w:rsid w:val="009A0667"/>
    <w:rsid w:val="009A129A"/>
    <w:rsid w:val="009A1CEC"/>
    <w:rsid w:val="009B0AA8"/>
    <w:rsid w:val="009B1A6B"/>
    <w:rsid w:val="009B2109"/>
    <w:rsid w:val="009B3467"/>
    <w:rsid w:val="009C09D4"/>
    <w:rsid w:val="009C1359"/>
    <w:rsid w:val="009C25BA"/>
    <w:rsid w:val="009E0750"/>
    <w:rsid w:val="009E17C1"/>
    <w:rsid w:val="009E25B9"/>
    <w:rsid w:val="009E6095"/>
    <w:rsid w:val="009E654E"/>
    <w:rsid w:val="00A0099A"/>
    <w:rsid w:val="00A077E3"/>
    <w:rsid w:val="00A10C25"/>
    <w:rsid w:val="00A12C58"/>
    <w:rsid w:val="00A24B9A"/>
    <w:rsid w:val="00A30010"/>
    <w:rsid w:val="00A3095B"/>
    <w:rsid w:val="00A309E3"/>
    <w:rsid w:val="00A31C8F"/>
    <w:rsid w:val="00A34AB9"/>
    <w:rsid w:val="00A36340"/>
    <w:rsid w:val="00A377BB"/>
    <w:rsid w:val="00A46DDF"/>
    <w:rsid w:val="00A5015D"/>
    <w:rsid w:val="00A53C7A"/>
    <w:rsid w:val="00A708E2"/>
    <w:rsid w:val="00A77B27"/>
    <w:rsid w:val="00A8411F"/>
    <w:rsid w:val="00A87F0C"/>
    <w:rsid w:val="00AA28CB"/>
    <w:rsid w:val="00AA332D"/>
    <w:rsid w:val="00AB46C4"/>
    <w:rsid w:val="00AC5CD3"/>
    <w:rsid w:val="00AD3A4D"/>
    <w:rsid w:val="00AF176F"/>
    <w:rsid w:val="00AF6EC7"/>
    <w:rsid w:val="00B05AF8"/>
    <w:rsid w:val="00B06559"/>
    <w:rsid w:val="00B10EC7"/>
    <w:rsid w:val="00B13783"/>
    <w:rsid w:val="00B15771"/>
    <w:rsid w:val="00B16B56"/>
    <w:rsid w:val="00B219BF"/>
    <w:rsid w:val="00B21A9B"/>
    <w:rsid w:val="00B21B34"/>
    <w:rsid w:val="00B276F1"/>
    <w:rsid w:val="00B37B1C"/>
    <w:rsid w:val="00B50136"/>
    <w:rsid w:val="00B5060B"/>
    <w:rsid w:val="00B50F8C"/>
    <w:rsid w:val="00B55B52"/>
    <w:rsid w:val="00B62CD0"/>
    <w:rsid w:val="00B71C05"/>
    <w:rsid w:val="00B72D8D"/>
    <w:rsid w:val="00B8704D"/>
    <w:rsid w:val="00B959C9"/>
    <w:rsid w:val="00B96203"/>
    <w:rsid w:val="00B972D2"/>
    <w:rsid w:val="00BA51EC"/>
    <w:rsid w:val="00BB209C"/>
    <w:rsid w:val="00BC5C49"/>
    <w:rsid w:val="00BC6A33"/>
    <w:rsid w:val="00BC6F24"/>
    <w:rsid w:val="00BF0964"/>
    <w:rsid w:val="00BF35C5"/>
    <w:rsid w:val="00BF49AC"/>
    <w:rsid w:val="00C0072C"/>
    <w:rsid w:val="00C1332D"/>
    <w:rsid w:val="00C27C31"/>
    <w:rsid w:val="00C31A48"/>
    <w:rsid w:val="00C31CF2"/>
    <w:rsid w:val="00C320B1"/>
    <w:rsid w:val="00C3276C"/>
    <w:rsid w:val="00C35449"/>
    <w:rsid w:val="00C36FF5"/>
    <w:rsid w:val="00C441DE"/>
    <w:rsid w:val="00C536A4"/>
    <w:rsid w:val="00C63241"/>
    <w:rsid w:val="00C70054"/>
    <w:rsid w:val="00C70059"/>
    <w:rsid w:val="00C7327F"/>
    <w:rsid w:val="00C74597"/>
    <w:rsid w:val="00C823BD"/>
    <w:rsid w:val="00C85477"/>
    <w:rsid w:val="00C926DC"/>
    <w:rsid w:val="00C94836"/>
    <w:rsid w:val="00CA0836"/>
    <w:rsid w:val="00CB3008"/>
    <w:rsid w:val="00CB5B35"/>
    <w:rsid w:val="00CB640C"/>
    <w:rsid w:val="00CC2FBC"/>
    <w:rsid w:val="00CD034D"/>
    <w:rsid w:val="00CD2B9A"/>
    <w:rsid w:val="00CD488A"/>
    <w:rsid w:val="00CD5B4B"/>
    <w:rsid w:val="00CE39B6"/>
    <w:rsid w:val="00CE70DF"/>
    <w:rsid w:val="00CF26D1"/>
    <w:rsid w:val="00CF2EE8"/>
    <w:rsid w:val="00CF37C8"/>
    <w:rsid w:val="00D01E3E"/>
    <w:rsid w:val="00D140F8"/>
    <w:rsid w:val="00D2589C"/>
    <w:rsid w:val="00D26358"/>
    <w:rsid w:val="00D37F33"/>
    <w:rsid w:val="00D43368"/>
    <w:rsid w:val="00D52FC3"/>
    <w:rsid w:val="00D5325E"/>
    <w:rsid w:val="00D6144F"/>
    <w:rsid w:val="00D61DFE"/>
    <w:rsid w:val="00D70FA2"/>
    <w:rsid w:val="00D83963"/>
    <w:rsid w:val="00D83CDB"/>
    <w:rsid w:val="00D85CF2"/>
    <w:rsid w:val="00D90609"/>
    <w:rsid w:val="00D95A0B"/>
    <w:rsid w:val="00DB1DFD"/>
    <w:rsid w:val="00DB3BD4"/>
    <w:rsid w:val="00DC2CF8"/>
    <w:rsid w:val="00DC3C16"/>
    <w:rsid w:val="00DD6FAC"/>
    <w:rsid w:val="00DE06EB"/>
    <w:rsid w:val="00DE2BC9"/>
    <w:rsid w:val="00DE3D0C"/>
    <w:rsid w:val="00DF33BD"/>
    <w:rsid w:val="00DF3C95"/>
    <w:rsid w:val="00DF6075"/>
    <w:rsid w:val="00E01A32"/>
    <w:rsid w:val="00E136DB"/>
    <w:rsid w:val="00E33658"/>
    <w:rsid w:val="00E41057"/>
    <w:rsid w:val="00E41E1B"/>
    <w:rsid w:val="00E45D9B"/>
    <w:rsid w:val="00E461DE"/>
    <w:rsid w:val="00E47444"/>
    <w:rsid w:val="00E57521"/>
    <w:rsid w:val="00E657D0"/>
    <w:rsid w:val="00E769DE"/>
    <w:rsid w:val="00E925C1"/>
    <w:rsid w:val="00E936E7"/>
    <w:rsid w:val="00E93E02"/>
    <w:rsid w:val="00EA4E09"/>
    <w:rsid w:val="00EB0E41"/>
    <w:rsid w:val="00EB771F"/>
    <w:rsid w:val="00EC438E"/>
    <w:rsid w:val="00EC61F0"/>
    <w:rsid w:val="00ED75F8"/>
    <w:rsid w:val="00EE2BFC"/>
    <w:rsid w:val="00EE5600"/>
    <w:rsid w:val="00EF1F5E"/>
    <w:rsid w:val="00EF2A3A"/>
    <w:rsid w:val="00F134F7"/>
    <w:rsid w:val="00F21D62"/>
    <w:rsid w:val="00F23C5F"/>
    <w:rsid w:val="00F36906"/>
    <w:rsid w:val="00F36DE6"/>
    <w:rsid w:val="00F56958"/>
    <w:rsid w:val="00F670AA"/>
    <w:rsid w:val="00F711B9"/>
    <w:rsid w:val="00F71FAA"/>
    <w:rsid w:val="00FA10C3"/>
    <w:rsid w:val="00FA2517"/>
    <w:rsid w:val="00FA3E90"/>
    <w:rsid w:val="00FA435A"/>
    <w:rsid w:val="00FB0D8A"/>
    <w:rsid w:val="00FB6819"/>
    <w:rsid w:val="00FC0384"/>
    <w:rsid w:val="00FC1AD9"/>
    <w:rsid w:val="00FC5FAA"/>
    <w:rsid w:val="00FC7F16"/>
    <w:rsid w:val="00FD145D"/>
    <w:rsid w:val="00FE1835"/>
    <w:rsid w:val="00FE213C"/>
    <w:rsid w:val="00FE5C91"/>
    <w:rsid w:val="00FF6A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91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050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1D587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D58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0D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0D8A"/>
    <w:rPr>
      <w:rFonts w:ascii="Tahoma" w:hAnsi="Tahoma" w:cs="Tahoma"/>
      <w:sz w:val="16"/>
      <w:szCs w:val="16"/>
    </w:rPr>
  </w:style>
  <w:style w:type="paragraph" w:styleId="En-tte">
    <w:name w:val="header"/>
    <w:basedOn w:val="Normal"/>
    <w:link w:val="En-tteCar"/>
    <w:uiPriority w:val="99"/>
    <w:unhideWhenUsed/>
    <w:rsid w:val="00FB0D8A"/>
    <w:pPr>
      <w:tabs>
        <w:tab w:val="center" w:pos="4536"/>
        <w:tab w:val="right" w:pos="9072"/>
      </w:tabs>
      <w:spacing w:after="0" w:line="240" w:lineRule="auto"/>
    </w:pPr>
  </w:style>
  <w:style w:type="character" w:customStyle="1" w:styleId="En-tteCar">
    <w:name w:val="En-tête Car"/>
    <w:basedOn w:val="Policepardfaut"/>
    <w:link w:val="En-tte"/>
    <w:uiPriority w:val="99"/>
    <w:rsid w:val="00FB0D8A"/>
  </w:style>
  <w:style w:type="paragraph" w:styleId="Pieddepage">
    <w:name w:val="footer"/>
    <w:basedOn w:val="Normal"/>
    <w:link w:val="PieddepageCar"/>
    <w:uiPriority w:val="99"/>
    <w:unhideWhenUsed/>
    <w:rsid w:val="00FB0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D8A"/>
  </w:style>
  <w:style w:type="paragraph" w:styleId="Paragraphedeliste">
    <w:name w:val="List Paragraph"/>
    <w:basedOn w:val="Normal"/>
    <w:uiPriority w:val="34"/>
    <w:qFormat/>
    <w:rsid w:val="00B10EC7"/>
    <w:pPr>
      <w:ind w:left="720"/>
      <w:contextualSpacing/>
    </w:pPr>
  </w:style>
  <w:style w:type="paragraph" w:customStyle="1" w:styleId="Default">
    <w:name w:val="Default"/>
    <w:rsid w:val="008313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au">
    <w:name w:val="Tableau"/>
    <w:basedOn w:val="Default"/>
    <w:next w:val="Default"/>
    <w:uiPriority w:val="99"/>
    <w:rsid w:val="00831392"/>
    <w:rPr>
      <w:color w:val="auto"/>
    </w:rPr>
  </w:style>
  <w:style w:type="character" w:styleId="lev">
    <w:name w:val="Strong"/>
    <w:basedOn w:val="Policepardfaut"/>
    <w:uiPriority w:val="22"/>
    <w:qFormat/>
    <w:rsid w:val="00E41057"/>
    <w:rPr>
      <w:b/>
      <w:bCs/>
    </w:rPr>
  </w:style>
  <w:style w:type="character" w:customStyle="1" w:styleId="Titre2Car">
    <w:name w:val="Titre 2 Car"/>
    <w:basedOn w:val="Policepardfaut"/>
    <w:link w:val="Titre2"/>
    <w:uiPriority w:val="9"/>
    <w:rsid w:val="009050E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B2935"/>
    <w:rPr>
      <w:color w:val="0000FF" w:themeColor="hyperlink"/>
      <w:u w:val="single"/>
    </w:rPr>
  </w:style>
  <w:style w:type="character" w:customStyle="1" w:styleId="titre">
    <w:name w:val="titre"/>
    <w:basedOn w:val="Policepardfaut"/>
    <w:rsid w:val="001B2935"/>
  </w:style>
  <w:style w:type="paragraph" w:styleId="Sansinterligne">
    <w:name w:val="No Spacing"/>
    <w:uiPriority w:val="1"/>
    <w:qFormat/>
    <w:rsid w:val="00ED75F8"/>
    <w:pPr>
      <w:spacing w:after="0" w:line="240" w:lineRule="auto"/>
    </w:pPr>
  </w:style>
  <w:style w:type="table" w:styleId="Grilledutableau">
    <w:name w:val="Table Grid"/>
    <w:basedOn w:val="TableauNormal"/>
    <w:uiPriority w:val="59"/>
    <w:rsid w:val="00BC6A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rameclaire-Accent2">
    <w:name w:val="Light Shading Accent 2"/>
    <w:basedOn w:val="TableauNormal"/>
    <w:uiPriority w:val="60"/>
    <w:rsid w:val="00BC6A3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BC6A3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BC6A3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BC6A3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laire-Accent4">
    <w:name w:val="Light List Accent 4"/>
    <w:basedOn w:val="TableauNormal"/>
    <w:uiPriority w:val="61"/>
    <w:rsid w:val="00BC6A3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sign">
    <w:name w:val="sign"/>
    <w:basedOn w:val="Policepardfaut"/>
    <w:rsid w:val="003627D0"/>
  </w:style>
  <w:style w:type="character" w:customStyle="1" w:styleId="Titre1Car">
    <w:name w:val="Titre 1 Car"/>
    <w:basedOn w:val="Policepardfaut"/>
    <w:link w:val="Titre1"/>
    <w:uiPriority w:val="9"/>
    <w:rsid w:val="00791436"/>
    <w:rPr>
      <w:rFonts w:asciiTheme="majorHAnsi" w:eastAsiaTheme="majorEastAsia" w:hAnsiTheme="majorHAnsi" w:cstheme="majorBidi"/>
      <w:b/>
      <w:bCs/>
      <w:color w:val="365F91" w:themeColor="accent1" w:themeShade="BF"/>
      <w:sz w:val="28"/>
      <w:szCs w:val="28"/>
    </w:rPr>
  </w:style>
  <w:style w:type="character" w:customStyle="1" w:styleId="regular11px1">
    <w:name w:val="regular11px1"/>
    <w:basedOn w:val="Policepardfaut"/>
    <w:rsid w:val="00791436"/>
    <w:rPr>
      <w:sz w:val="17"/>
      <w:szCs w:val="17"/>
    </w:rPr>
  </w:style>
  <w:style w:type="character" w:customStyle="1" w:styleId="Titre3Car">
    <w:name w:val="Titre 3 Car"/>
    <w:basedOn w:val="Policepardfaut"/>
    <w:link w:val="Titre3"/>
    <w:uiPriority w:val="9"/>
    <w:semiHidden/>
    <w:rsid w:val="001D587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1D5870"/>
    <w:rPr>
      <w:rFonts w:asciiTheme="majorHAnsi" w:eastAsiaTheme="majorEastAsia" w:hAnsiTheme="majorHAnsi" w:cstheme="majorBidi"/>
      <w:b/>
      <w:bCs/>
      <w:i/>
      <w:iCs/>
      <w:color w:val="4F81BD" w:themeColor="accent1"/>
    </w:rPr>
  </w:style>
  <w:style w:type="paragraph" w:customStyle="1" w:styleId="articledatesource">
    <w:name w:val="articledatesource"/>
    <w:basedOn w:val="Normal"/>
    <w:rsid w:val="001D58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D5870"/>
    <w:pPr>
      <w:spacing w:before="100" w:beforeAutospacing="1" w:after="100" w:afterAutospacing="1" w:line="240" w:lineRule="auto"/>
    </w:pPr>
    <w:rPr>
      <w:rFonts w:ascii="Times New Roman" w:eastAsia="Times New Roman" w:hAnsi="Times New Roman" w:cs="Times New Roman"/>
      <w:sz w:val="24"/>
      <w:szCs w:val="24"/>
    </w:rPr>
  </w:style>
  <w:style w:type="character" w:styleId="CitationHTML">
    <w:name w:val="HTML Cite"/>
    <w:basedOn w:val="Policepardfaut"/>
    <w:uiPriority w:val="99"/>
    <w:semiHidden/>
    <w:unhideWhenUsed/>
    <w:rsid w:val="001D5870"/>
    <w:rPr>
      <w:i/>
      <w:iCs/>
    </w:rPr>
  </w:style>
  <w:style w:type="character" w:styleId="Accentuation">
    <w:name w:val="Emphasis"/>
    <w:basedOn w:val="Policepardfaut"/>
    <w:uiPriority w:val="20"/>
    <w:qFormat/>
    <w:rsid w:val="00290CBC"/>
    <w:rPr>
      <w:i/>
      <w:iCs/>
    </w:rPr>
  </w:style>
  <w:style w:type="paragraph" w:styleId="Titre0">
    <w:name w:val="Title"/>
    <w:basedOn w:val="Normal"/>
    <w:link w:val="TitreCar"/>
    <w:qFormat/>
    <w:rsid w:val="00B72D8D"/>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32"/>
      <w:szCs w:val="24"/>
    </w:rPr>
  </w:style>
  <w:style w:type="character" w:customStyle="1" w:styleId="TitreCar">
    <w:name w:val="Titre Car"/>
    <w:basedOn w:val="Policepardfaut"/>
    <w:link w:val="Titre0"/>
    <w:rsid w:val="00B72D8D"/>
    <w:rPr>
      <w:rFonts w:ascii="Times New Roman" w:eastAsia="Times New Roman" w:hAnsi="Times New Roman" w:cs="Times New Roman"/>
      <w:sz w:val="32"/>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91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050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1D587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D58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0D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0D8A"/>
    <w:rPr>
      <w:rFonts w:ascii="Tahoma" w:hAnsi="Tahoma" w:cs="Tahoma"/>
      <w:sz w:val="16"/>
      <w:szCs w:val="16"/>
    </w:rPr>
  </w:style>
  <w:style w:type="paragraph" w:styleId="En-tte">
    <w:name w:val="header"/>
    <w:basedOn w:val="Normal"/>
    <w:link w:val="En-tteCar"/>
    <w:uiPriority w:val="99"/>
    <w:unhideWhenUsed/>
    <w:rsid w:val="00FB0D8A"/>
    <w:pPr>
      <w:tabs>
        <w:tab w:val="center" w:pos="4536"/>
        <w:tab w:val="right" w:pos="9072"/>
      </w:tabs>
      <w:spacing w:after="0" w:line="240" w:lineRule="auto"/>
    </w:pPr>
  </w:style>
  <w:style w:type="character" w:customStyle="1" w:styleId="En-tteCar">
    <w:name w:val="En-tête Car"/>
    <w:basedOn w:val="Policepardfaut"/>
    <w:link w:val="En-tte"/>
    <w:uiPriority w:val="99"/>
    <w:rsid w:val="00FB0D8A"/>
  </w:style>
  <w:style w:type="paragraph" w:styleId="Pieddepage">
    <w:name w:val="footer"/>
    <w:basedOn w:val="Normal"/>
    <w:link w:val="PieddepageCar"/>
    <w:uiPriority w:val="99"/>
    <w:unhideWhenUsed/>
    <w:rsid w:val="00FB0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D8A"/>
  </w:style>
  <w:style w:type="paragraph" w:styleId="Paragraphedeliste">
    <w:name w:val="List Paragraph"/>
    <w:basedOn w:val="Normal"/>
    <w:uiPriority w:val="34"/>
    <w:qFormat/>
    <w:rsid w:val="00B10EC7"/>
    <w:pPr>
      <w:ind w:left="720"/>
      <w:contextualSpacing/>
    </w:pPr>
  </w:style>
  <w:style w:type="paragraph" w:customStyle="1" w:styleId="Default">
    <w:name w:val="Default"/>
    <w:rsid w:val="008313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au">
    <w:name w:val="Tableau"/>
    <w:basedOn w:val="Default"/>
    <w:next w:val="Default"/>
    <w:uiPriority w:val="99"/>
    <w:rsid w:val="00831392"/>
    <w:rPr>
      <w:color w:val="auto"/>
    </w:rPr>
  </w:style>
  <w:style w:type="character" w:styleId="lev">
    <w:name w:val="Strong"/>
    <w:basedOn w:val="Policepardfaut"/>
    <w:uiPriority w:val="22"/>
    <w:qFormat/>
    <w:rsid w:val="00E41057"/>
    <w:rPr>
      <w:b/>
      <w:bCs/>
    </w:rPr>
  </w:style>
  <w:style w:type="character" w:customStyle="1" w:styleId="Titre2Car">
    <w:name w:val="Titre 2 Car"/>
    <w:basedOn w:val="Policepardfaut"/>
    <w:link w:val="Titre2"/>
    <w:uiPriority w:val="9"/>
    <w:rsid w:val="009050E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B2935"/>
    <w:rPr>
      <w:color w:val="0000FF" w:themeColor="hyperlink"/>
      <w:u w:val="single"/>
    </w:rPr>
  </w:style>
  <w:style w:type="character" w:customStyle="1" w:styleId="titre">
    <w:name w:val="titre"/>
    <w:basedOn w:val="Policepardfaut"/>
    <w:rsid w:val="001B2935"/>
  </w:style>
  <w:style w:type="paragraph" w:styleId="Sansinterligne">
    <w:name w:val="No Spacing"/>
    <w:uiPriority w:val="1"/>
    <w:qFormat/>
    <w:rsid w:val="00ED75F8"/>
    <w:pPr>
      <w:spacing w:after="0" w:line="240" w:lineRule="auto"/>
    </w:pPr>
  </w:style>
  <w:style w:type="table" w:styleId="Grilledutableau">
    <w:name w:val="Table Grid"/>
    <w:basedOn w:val="TableauNormal"/>
    <w:uiPriority w:val="59"/>
    <w:rsid w:val="00BC6A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rameclaire-Accent2">
    <w:name w:val="Light Shading Accent 2"/>
    <w:basedOn w:val="TableauNormal"/>
    <w:uiPriority w:val="60"/>
    <w:rsid w:val="00BC6A3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BC6A3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BC6A3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BC6A3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laire-Accent4">
    <w:name w:val="Light List Accent 4"/>
    <w:basedOn w:val="TableauNormal"/>
    <w:uiPriority w:val="61"/>
    <w:rsid w:val="00BC6A3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sign">
    <w:name w:val="sign"/>
    <w:basedOn w:val="Policepardfaut"/>
    <w:rsid w:val="003627D0"/>
  </w:style>
  <w:style w:type="character" w:customStyle="1" w:styleId="Titre1Car">
    <w:name w:val="Titre 1 Car"/>
    <w:basedOn w:val="Policepardfaut"/>
    <w:link w:val="Titre1"/>
    <w:uiPriority w:val="9"/>
    <w:rsid w:val="00791436"/>
    <w:rPr>
      <w:rFonts w:asciiTheme="majorHAnsi" w:eastAsiaTheme="majorEastAsia" w:hAnsiTheme="majorHAnsi" w:cstheme="majorBidi"/>
      <w:b/>
      <w:bCs/>
      <w:color w:val="365F91" w:themeColor="accent1" w:themeShade="BF"/>
      <w:sz w:val="28"/>
      <w:szCs w:val="28"/>
    </w:rPr>
  </w:style>
  <w:style w:type="character" w:customStyle="1" w:styleId="regular11px1">
    <w:name w:val="regular11px1"/>
    <w:basedOn w:val="Policepardfaut"/>
    <w:rsid w:val="00791436"/>
    <w:rPr>
      <w:sz w:val="17"/>
      <w:szCs w:val="17"/>
    </w:rPr>
  </w:style>
  <w:style w:type="character" w:customStyle="1" w:styleId="Titre3Car">
    <w:name w:val="Titre 3 Car"/>
    <w:basedOn w:val="Policepardfaut"/>
    <w:link w:val="Titre3"/>
    <w:uiPriority w:val="9"/>
    <w:semiHidden/>
    <w:rsid w:val="001D587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1D5870"/>
    <w:rPr>
      <w:rFonts w:asciiTheme="majorHAnsi" w:eastAsiaTheme="majorEastAsia" w:hAnsiTheme="majorHAnsi" w:cstheme="majorBidi"/>
      <w:b/>
      <w:bCs/>
      <w:i/>
      <w:iCs/>
      <w:color w:val="4F81BD" w:themeColor="accent1"/>
    </w:rPr>
  </w:style>
  <w:style w:type="paragraph" w:customStyle="1" w:styleId="articledatesource">
    <w:name w:val="articledatesource"/>
    <w:basedOn w:val="Normal"/>
    <w:rsid w:val="001D58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D5870"/>
    <w:pPr>
      <w:spacing w:before="100" w:beforeAutospacing="1" w:after="100" w:afterAutospacing="1" w:line="240" w:lineRule="auto"/>
    </w:pPr>
    <w:rPr>
      <w:rFonts w:ascii="Times New Roman" w:eastAsia="Times New Roman" w:hAnsi="Times New Roman" w:cs="Times New Roman"/>
      <w:sz w:val="24"/>
      <w:szCs w:val="24"/>
    </w:rPr>
  </w:style>
  <w:style w:type="character" w:styleId="CitationHTML">
    <w:name w:val="HTML Cite"/>
    <w:basedOn w:val="Policepardfaut"/>
    <w:uiPriority w:val="99"/>
    <w:semiHidden/>
    <w:unhideWhenUsed/>
    <w:rsid w:val="001D5870"/>
    <w:rPr>
      <w:i/>
      <w:iCs/>
    </w:rPr>
  </w:style>
  <w:style w:type="character" w:styleId="Accentuation">
    <w:name w:val="Emphasis"/>
    <w:basedOn w:val="Policepardfaut"/>
    <w:uiPriority w:val="20"/>
    <w:qFormat/>
    <w:rsid w:val="00290CBC"/>
    <w:rPr>
      <w:i/>
      <w:iCs/>
    </w:rPr>
  </w:style>
  <w:style w:type="paragraph" w:styleId="Titre0">
    <w:name w:val="Title"/>
    <w:basedOn w:val="Normal"/>
    <w:link w:val="TitreCar"/>
    <w:qFormat/>
    <w:rsid w:val="00B72D8D"/>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32"/>
      <w:szCs w:val="24"/>
    </w:rPr>
  </w:style>
  <w:style w:type="character" w:customStyle="1" w:styleId="TitreCar">
    <w:name w:val="Titre Car"/>
    <w:basedOn w:val="Policepardfaut"/>
    <w:link w:val="Titre0"/>
    <w:rsid w:val="00B72D8D"/>
    <w:rPr>
      <w:rFonts w:ascii="Times New Roman" w:eastAsia="Times New Roman" w:hAnsi="Times New Roman" w:cs="Times New Roman"/>
      <w:sz w:val="3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8275">
      <w:bodyDiv w:val="1"/>
      <w:marLeft w:val="0"/>
      <w:marRight w:val="0"/>
      <w:marTop w:val="0"/>
      <w:marBottom w:val="0"/>
      <w:divBdr>
        <w:top w:val="none" w:sz="0" w:space="0" w:color="auto"/>
        <w:left w:val="none" w:sz="0" w:space="0" w:color="auto"/>
        <w:bottom w:val="none" w:sz="0" w:space="0" w:color="auto"/>
        <w:right w:val="none" w:sz="0" w:space="0" w:color="auto"/>
      </w:divBdr>
      <w:divsChild>
        <w:div w:id="1539393858">
          <w:marLeft w:val="0"/>
          <w:marRight w:val="0"/>
          <w:marTop w:val="100"/>
          <w:marBottom w:val="100"/>
          <w:divBdr>
            <w:top w:val="none" w:sz="0" w:space="0" w:color="auto"/>
            <w:left w:val="none" w:sz="0" w:space="0" w:color="auto"/>
            <w:bottom w:val="none" w:sz="0" w:space="0" w:color="auto"/>
            <w:right w:val="none" w:sz="0" w:space="0" w:color="auto"/>
          </w:divBdr>
          <w:divsChild>
            <w:div w:id="610892254">
              <w:marLeft w:val="0"/>
              <w:marRight w:val="0"/>
              <w:marTop w:val="0"/>
              <w:marBottom w:val="0"/>
              <w:divBdr>
                <w:top w:val="none" w:sz="0" w:space="0" w:color="auto"/>
                <w:left w:val="single" w:sz="12" w:space="0" w:color="E2E2E1"/>
                <w:bottom w:val="none" w:sz="0" w:space="0" w:color="auto"/>
                <w:right w:val="single" w:sz="12" w:space="0" w:color="E2E2E1"/>
              </w:divBdr>
              <w:divsChild>
                <w:div w:id="1136682105">
                  <w:marLeft w:val="0"/>
                  <w:marRight w:val="0"/>
                  <w:marTop w:val="0"/>
                  <w:marBottom w:val="0"/>
                  <w:divBdr>
                    <w:top w:val="none" w:sz="0" w:space="0" w:color="auto"/>
                    <w:left w:val="none" w:sz="0" w:space="0" w:color="auto"/>
                    <w:bottom w:val="none" w:sz="0" w:space="0" w:color="auto"/>
                    <w:right w:val="none" w:sz="0" w:space="0" w:color="auto"/>
                  </w:divBdr>
                  <w:divsChild>
                    <w:div w:id="1766875114">
                      <w:marLeft w:val="0"/>
                      <w:marRight w:val="0"/>
                      <w:marTop w:val="0"/>
                      <w:marBottom w:val="0"/>
                      <w:divBdr>
                        <w:top w:val="none" w:sz="0" w:space="0" w:color="auto"/>
                        <w:left w:val="none" w:sz="0" w:space="0" w:color="auto"/>
                        <w:bottom w:val="none" w:sz="0" w:space="0" w:color="auto"/>
                        <w:right w:val="none" w:sz="0" w:space="0" w:color="auto"/>
                      </w:divBdr>
                      <w:divsChild>
                        <w:div w:id="1245066750">
                          <w:marLeft w:val="0"/>
                          <w:marRight w:val="0"/>
                          <w:marTop w:val="0"/>
                          <w:marBottom w:val="0"/>
                          <w:divBdr>
                            <w:top w:val="none" w:sz="0" w:space="0" w:color="auto"/>
                            <w:left w:val="none" w:sz="0" w:space="0" w:color="auto"/>
                            <w:bottom w:val="none" w:sz="0" w:space="0" w:color="auto"/>
                            <w:right w:val="none" w:sz="0" w:space="0" w:color="auto"/>
                          </w:divBdr>
                          <w:divsChild>
                            <w:div w:id="1756704396">
                              <w:marLeft w:val="0"/>
                              <w:marRight w:val="0"/>
                              <w:marTop w:val="0"/>
                              <w:marBottom w:val="0"/>
                              <w:divBdr>
                                <w:top w:val="none" w:sz="0" w:space="0" w:color="auto"/>
                                <w:left w:val="none" w:sz="0" w:space="0" w:color="auto"/>
                                <w:bottom w:val="none" w:sz="0" w:space="0" w:color="auto"/>
                                <w:right w:val="none" w:sz="0" w:space="0" w:color="auto"/>
                              </w:divBdr>
                              <w:divsChild>
                                <w:div w:id="443958503">
                                  <w:marLeft w:val="0"/>
                                  <w:marRight w:val="0"/>
                                  <w:marTop w:val="0"/>
                                  <w:marBottom w:val="0"/>
                                  <w:divBdr>
                                    <w:top w:val="none" w:sz="0" w:space="0" w:color="auto"/>
                                    <w:left w:val="none" w:sz="0" w:space="0" w:color="auto"/>
                                    <w:bottom w:val="none" w:sz="0" w:space="0" w:color="auto"/>
                                    <w:right w:val="none" w:sz="0" w:space="0" w:color="auto"/>
                                  </w:divBdr>
                                  <w:divsChild>
                                    <w:div w:id="1923026949">
                                      <w:marLeft w:val="0"/>
                                      <w:marRight w:val="0"/>
                                      <w:marTop w:val="0"/>
                                      <w:marBottom w:val="0"/>
                                      <w:divBdr>
                                        <w:top w:val="none" w:sz="0" w:space="0" w:color="auto"/>
                                        <w:left w:val="none" w:sz="0" w:space="0" w:color="auto"/>
                                        <w:bottom w:val="none" w:sz="0" w:space="0" w:color="auto"/>
                                        <w:right w:val="none" w:sz="0" w:space="0" w:color="auto"/>
                                      </w:divBdr>
                                      <w:divsChild>
                                        <w:div w:id="2125078866">
                                          <w:marLeft w:val="0"/>
                                          <w:marRight w:val="0"/>
                                          <w:marTop w:val="0"/>
                                          <w:marBottom w:val="0"/>
                                          <w:divBdr>
                                            <w:top w:val="none" w:sz="0" w:space="0" w:color="auto"/>
                                            <w:left w:val="none" w:sz="0" w:space="0" w:color="auto"/>
                                            <w:bottom w:val="none" w:sz="0" w:space="0" w:color="auto"/>
                                            <w:right w:val="none" w:sz="0" w:space="0" w:color="auto"/>
                                          </w:divBdr>
                                        </w:div>
                                        <w:div w:id="11736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533814">
      <w:bodyDiv w:val="1"/>
      <w:marLeft w:val="0"/>
      <w:marRight w:val="0"/>
      <w:marTop w:val="0"/>
      <w:marBottom w:val="0"/>
      <w:divBdr>
        <w:top w:val="none" w:sz="0" w:space="0" w:color="auto"/>
        <w:left w:val="none" w:sz="0" w:space="0" w:color="auto"/>
        <w:bottom w:val="none" w:sz="0" w:space="0" w:color="auto"/>
        <w:right w:val="none" w:sz="0" w:space="0" w:color="auto"/>
      </w:divBdr>
      <w:divsChild>
        <w:div w:id="351150516">
          <w:marLeft w:val="0"/>
          <w:marRight w:val="0"/>
          <w:marTop w:val="120"/>
          <w:marBottom w:val="120"/>
          <w:divBdr>
            <w:top w:val="none" w:sz="0" w:space="0" w:color="auto"/>
            <w:left w:val="none" w:sz="0" w:space="0" w:color="auto"/>
            <w:bottom w:val="none" w:sz="0" w:space="0" w:color="auto"/>
            <w:right w:val="none" w:sz="0" w:space="0" w:color="auto"/>
          </w:divBdr>
          <w:divsChild>
            <w:div w:id="394544767">
              <w:marLeft w:val="0"/>
              <w:marRight w:val="0"/>
              <w:marTop w:val="0"/>
              <w:marBottom w:val="0"/>
              <w:divBdr>
                <w:top w:val="none" w:sz="0" w:space="0" w:color="auto"/>
                <w:left w:val="none" w:sz="0" w:space="0" w:color="auto"/>
                <w:bottom w:val="none" w:sz="0" w:space="0" w:color="auto"/>
                <w:right w:val="none" w:sz="0" w:space="0" w:color="auto"/>
              </w:divBdr>
              <w:divsChild>
                <w:div w:id="1391685530">
                  <w:marLeft w:val="0"/>
                  <w:marRight w:val="0"/>
                  <w:marTop w:val="0"/>
                  <w:marBottom w:val="0"/>
                  <w:divBdr>
                    <w:top w:val="none" w:sz="0" w:space="0" w:color="auto"/>
                    <w:left w:val="none" w:sz="0" w:space="0" w:color="auto"/>
                    <w:bottom w:val="none" w:sz="0" w:space="0" w:color="auto"/>
                    <w:right w:val="none" w:sz="0" w:space="0" w:color="auto"/>
                  </w:divBdr>
                  <w:divsChild>
                    <w:div w:id="16751069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6870711">
      <w:bodyDiv w:val="1"/>
      <w:marLeft w:val="0"/>
      <w:marRight w:val="0"/>
      <w:marTop w:val="0"/>
      <w:marBottom w:val="0"/>
      <w:divBdr>
        <w:top w:val="none" w:sz="0" w:space="0" w:color="auto"/>
        <w:left w:val="none" w:sz="0" w:space="0" w:color="auto"/>
        <w:bottom w:val="none" w:sz="0" w:space="0" w:color="auto"/>
        <w:right w:val="none" w:sz="0" w:space="0" w:color="auto"/>
      </w:divBdr>
      <w:divsChild>
        <w:div w:id="743455225">
          <w:marLeft w:val="0"/>
          <w:marRight w:val="0"/>
          <w:marTop w:val="0"/>
          <w:marBottom w:val="0"/>
          <w:divBdr>
            <w:top w:val="none" w:sz="0" w:space="0" w:color="auto"/>
            <w:left w:val="none" w:sz="0" w:space="0" w:color="auto"/>
            <w:bottom w:val="none" w:sz="0" w:space="0" w:color="auto"/>
            <w:right w:val="none" w:sz="0" w:space="0" w:color="auto"/>
          </w:divBdr>
          <w:divsChild>
            <w:div w:id="762996147">
              <w:marLeft w:val="0"/>
              <w:marRight w:val="0"/>
              <w:marTop w:val="0"/>
              <w:marBottom w:val="0"/>
              <w:divBdr>
                <w:top w:val="single" w:sz="6" w:space="8" w:color="D7D5D1"/>
                <w:left w:val="single" w:sz="6" w:space="0" w:color="D7D5D1"/>
                <w:bottom w:val="single" w:sz="6" w:space="8" w:color="D7D5D1"/>
                <w:right w:val="single" w:sz="6" w:space="0" w:color="D7D5D1"/>
              </w:divBdr>
              <w:divsChild>
                <w:div w:id="978651011">
                  <w:marLeft w:val="0"/>
                  <w:marRight w:val="0"/>
                  <w:marTop w:val="0"/>
                  <w:marBottom w:val="0"/>
                  <w:divBdr>
                    <w:top w:val="none" w:sz="0" w:space="0" w:color="auto"/>
                    <w:left w:val="none" w:sz="0" w:space="0" w:color="auto"/>
                    <w:bottom w:val="none" w:sz="0" w:space="0" w:color="auto"/>
                    <w:right w:val="none" w:sz="0" w:space="0" w:color="auto"/>
                  </w:divBdr>
                  <w:divsChild>
                    <w:div w:id="504710504">
                      <w:marLeft w:val="0"/>
                      <w:marRight w:val="150"/>
                      <w:marTop w:val="0"/>
                      <w:marBottom w:val="0"/>
                      <w:divBdr>
                        <w:top w:val="none" w:sz="0" w:space="0" w:color="auto"/>
                        <w:left w:val="none" w:sz="0" w:space="0" w:color="auto"/>
                        <w:bottom w:val="none" w:sz="0" w:space="0" w:color="auto"/>
                        <w:right w:val="none" w:sz="0" w:space="0" w:color="auto"/>
                      </w:divBdr>
                      <w:divsChild>
                        <w:div w:id="87237982">
                          <w:marLeft w:val="0"/>
                          <w:marRight w:val="0"/>
                          <w:marTop w:val="0"/>
                          <w:marBottom w:val="0"/>
                          <w:divBdr>
                            <w:top w:val="none" w:sz="0" w:space="0" w:color="auto"/>
                            <w:left w:val="none" w:sz="0" w:space="0" w:color="auto"/>
                            <w:bottom w:val="none" w:sz="0" w:space="0" w:color="auto"/>
                            <w:right w:val="none" w:sz="0" w:space="0" w:color="auto"/>
                          </w:divBdr>
                          <w:divsChild>
                            <w:div w:id="398870807">
                              <w:marLeft w:val="0"/>
                              <w:marRight w:val="0"/>
                              <w:marTop w:val="0"/>
                              <w:marBottom w:val="0"/>
                              <w:divBdr>
                                <w:top w:val="none" w:sz="0" w:space="0" w:color="auto"/>
                                <w:left w:val="none" w:sz="0" w:space="0" w:color="auto"/>
                                <w:bottom w:val="none" w:sz="0" w:space="0" w:color="auto"/>
                                <w:right w:val="none" w:sz="0" w:space="0" w:color="auto"/>
                              </w:divBdr>
                              <w:divsChild>
                                <w:div w:id="624967660">
                                  <w:marLeft w:val="0"/>
                                  <w:marRight w:val="0"/>
                                  <w:marTop w:val="0"/>
                                  <w:marBottom w:val="0"/>
                                  <w:divBdr>
                                    <w:top w:val="none" w:sz="0" w:space="0" w:color="auto"/>
                                    <w:left w:val="none" w:sz="0" w:space="0" w:color="auto"/>
                                    <w:bottom w:val="none" w:sz="0" w:space="0" w:color="auto"/>
                                    <w:right w:val="none" w:sz="0" w:space="0" w:color="auto"/>
                                  </w:divBdr>
                                </w:div>
                                <w:div w:id="1379159725">
                                  <w:marLeft w:val="0"/>
                                  <w:marRight w:val="0"/>
                                  <w:marTop w:val="150"/>
                                  <w:marBottom w:val="120"/>
                                  <w:divBdr>
                                    <w:top w:val="none" w:sz="0" w:space="0" w:color="auto"/>
                                    <w:left w:val="none" w:sz="0" w:space="0" w:color="auto"/>
                                    <w:bottom w:val="none" w:sz="0" w:space="0" w:color="auto"/>
                                    <w:right w:val="none" w:sz="0" w:space="0" w:color="auto"/>
                                  </w:divBdr>
                                </w:div>
                                <w:div w:id="17983362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459322">
      <w:bodyDiv w:val="1"/>
      <w:marLeft w:val="0"/>
      <w:marRight w:val="0"/>
      <w:marTop w:val="0"/>
      <w:marBottom w:val="0"/>
      <w:divBdr>
        <w:top w:val="none" w:sz="0" w:space="0" w:color="auto"/>
        <w:left w:val="none" w:sz="0" w:space="0" w:color="auto"/>
        <w:bottom w:val="none" w:sz="0" w:space="0" w:color="auto"/>
        <w:right w:val="none" w:sz="0" w:space="0" w:color="auto"/>
      </w:divBdr>
      <w:divsChild>
        <w:div w:id="958217955">
          <w:marLeft w:val="0"/>
          <w:marRight w:val="0"/>
          <w:marTop w:val="0"/>
          <w:marBottom w:val="0"/>
          <w:divBdr>
            <w:top w:val="none" w:sz="0" w:space="0" w:color="auto"/>
            <w:left w:val="none" w:sz="0" w:space="0" w:color="auto"/>
            <w:bottom w:val="none" w:sz="0" w:space="0" w:color="auto"/>
            <w:right w:val="none" w:sz="0" w:space="0" w:color="auto"/>
          </w:divBdr>
          <w:divsChild>
            <w:div w:id="1646734491">
              <w:marLeft w:val="0"/>
              <w:marRight w:val="0"/>
              <w:marTop w:val="0"/>
              <w:marBottom w:val="0"/>
              <w:divBdr>
                <w:top w:val="none" w:sz="0" w:space="0" w:color="auto"/>
                <w:left w:val="none" w:sz="0" w:space="0" w:color="auto"/>
                <w:bottom w:val="none" w:sz="0" w:space="0" w:color="auto"/>
                <w:right w:val="none" w:sz="0" w:space="0" w:color="auto"/>
              </w:divBdr>
              <w:divsChild>
                <w:div w:id="294986774">
                  <w:marLeft w:val="0"/>
                  <w:marRight w:val="0"/>
                  <w:marTop w:val="0"/>
                  <w:marBottom w:val="0"/>
                  <w:divBdr>
                    <w:top w:val="none" w:sz="0" w:space="0" w:color="auto"/>
                    <w:left w:val="none" w:sz="0" w:space="0" w:color="auto"/>
                    <w:bottom w:val="none" w:sz="0" w:space="0" w:color="auto"/>
                    <w:right w:val="none" w:sz="0" w:space="0" w:color="auto"/>
                  </w:divBdr>
                  <w:divsChild>
                    <w:div w:id="551119923">
                      <w:marLeft w:val="0"/>
                      <w:marRight w:val="0"/>
                      <w:marTop w:val="0"/>
                      <w:marBottom w:val="0"/>
                      <w:divBdr>
                        <w:top w:val="none" w:sz="0" w:space="0" w:color="auto"/>
                        <w:left w:val="none" w:sz="0" w:space="0" w:color="auto"/>
                        <w:bottom w:val="none" w:sz="0" w:space="0" w:color="auto"/>
                        <w:right w:val="none" w:sz="0" w:space="0" w:color="auto"/>
                      </w:divBdr>
                      <w:divsChild>
                        <w:div w:id="1169977940">
                          <w:marLeft w:val="0"/>
                          <w:marRight w:val="0"/>
                          <w:marTop w:val="0"/>
                          <w:marBottom w:val="0"/>
                          <w:divBdr>
                            <w:top w:val="none" w:sz="0" w:space="0" w:color="auto"/>
                            <w:left w:val="none" w:sz="0" w:space="0" w:color="auto"/>
                            <w:bottom w:val="none" w:sz="0" w:space="0" w:color="auto"/>
                            <w:right w:val="none" w:sz="0" w:space="0" w:color="auto"/>
                          </w:divBdr>
                          <w:divsChild>
                            <w:div w:id="1986398423">
                              <w:marLeft w:val="0"/>
                              <w:marRight w:val="0"/>
                              <w:marTop w:val="0"/>
                              <w:marBottom w:val="0"/>
                              <w:divBdr>
                                <w:top w:val="none" w:sz="0" w:space="0" w:color="auto"/>
                                <w:left w:val="none" w:sz="0" w:space="0" w:color="auto"/>
                                <w:bottom w:val="none" w:sz="0" w:space="0" w:color="auto"/>
                                <w:right w:val="none" w:sz="0" w:space="0" w:color="auto"/>
                              </w:divBdr>
                            </w:div>
                            <w:div w:id="535895477">
                              <w:marLeft w:val="0"/>
                              <w:marRight w:val="0"/>
                              <w:marTop w:val="0"/>
                              <w:marBottom w:val="0"/>
                              <w:divBdr>
                                <w:top w:val="none" w:sz="0" w:space="0" w:color="auto"/>
                                <w:left w:val="none" w:sz="0" w:space="0" w:color="auto"/>
                                <w:bottom w:val="none" w:sz="0" w:space="0" w:color="auto"/>
                                <w:right w:val="none" w:sz="0" w:space="0" w:color="auto"/>
                              </w:divBdr>
                            </w:div>
                            <w:div w:id="872304743">
                              <w:marLeft w:val="0"/>
                              <w:marRight w:val="0"/>
                              <w:marTop w:val="0"/>
                              <w:marBottom w:val="0"/>
                              <w:divBdr>
                                <w:top w:val="none" w:sz="0" w:space="0" w:color="auto"/>
                                <w:left w:val="none" w:sz="0" w:space="0" w:color="auto"/>
                                <w:bottom w:val="none" w:sz="0" w:space="0" w:color="auto"/>
                                <w:right w:val="none" w:sz="0" w:space="0" w:color="auto"/>
                              </w:divBdr>
                            </w:div>
                            <w:div w:id="662006508">
                              <w:marLeft w:val="0"/>
                              <w:marRight w:val="0"/>
                              <w:marTop w:val="0"/>
                              <w:marBottom w:val="0"/>
                              <w:divBdr>
                                <w:top w:val="none" w:sz="0" w:space="0" w:color="auto"/>
                                <w:left w:val="none" w:sz="0" w:space="0" w:color="auto"/>
                                <w:bottom w:val="none" w:sz="0" w:space="0" w:color="auto"/>
                                <w:right w:val="none" w:sz="0" w:space="0" w:color="auto"/>
                              </w:divBdr>
                            </w:div>
                            <w:div w:id="171336372">
                              <w:marLeft w:val="0"/>
                              <w:marRight w:val="0"/>
                              <w:marTop w:val="0"/>
                              <w:marBottom w:val="0"/>
                              <w:divBdr>
                                <w:top w:val="none" w:sz="0" w:space="0" w:color="auto"/>
                                <w:left w:val="none" w:sz="0" w:space="0" w:color="auto"/>
                                <w:bottom w:val="none" w:sz="0" w:space="0" w:color="auto"/>
                                <w:right w:val="none" w:sz="0" w:space="0" w:color="auto"/>
                              </w:divBdr>
                            </w:div>
                            <w:div w:id="635140684">
                              <w:marLeft w:val="0"/>
                              <w:marRight w:val="0"/>
                              <w:marTop w:val="0"/>
                              <w:marBottom w:val="0"/>
                              <w:divBdr>
                                <w:top w:val="none" w:sz="0" w:space="0" w:color="auto"/>
                                <w:left w:val="none" w:sz="0" w:space="0" w:color="auto"/>
                                <w:bottom w:val="none" w:sz="0" w:space="0" w:color="auto"/>
                                <w:right w:val="none" w:sz="0" w:space="0" w:color="auto"/>
                              </w:divBdr>
                            </w:div>
                            <w:div w:id="1954822269">
                              <w:marLeft w:val="0"/>
                              <w:marRight w:val="0"/>
                              <w:marTop w:val="0"/>
                              <w:marBottom w:val="0"/>
                              <w:divBdr>
                                <w:top w:val="none" w:sz="0" w:space="0" w:color="auto"/>
                                <w:left w:val="none" w:sz="0" w:space="0" w:color="auto"/>
                                <w:bottom w:val="none" w:sz="0" w:space="0" w:color="auto"/>
                                <w:right w:val="none" w:sz="0" w:space="0" w:color="auto"/>
                              </w:divBdr>
                            </w:div>
                            <w:div w:id="8445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598114">
      <w:bodyDiv w:val="1"/>
      <w:marLeft w:val="0"/>
      <w:marRight w:val="0"/>
      <w:marTop w:val="0"/>
      <w:marBottom w:val="0"/>
      <w:divBdr>
        <w:top w:val="none" w:sz="0" w:space="0" w:color="auto"/>
        <w:left w:val="none" w:sz="0" w:space="0" w:color="auto"/>
        <w:bottom w:val="none" w:sz="0" w:space="0" w:color="auto"/>
        <w:right w:val="none" w:sz="0" w:space="0" w:color="auto"/>
      </w:divBdr>
      <w:divsChild>
        <w:div w:id="1249313496">
          <w:marLeft w:val="0"/>
          <w:marRight w:val="0"/>
          <w:marTop w:val="0"/>
          <w:marBottom w:val="0"/>
          <w:divBdr>
            <w:top w:val="none" w:sz="0" w:space="0" w:color="auto"/>
            <w:left w:val="none" w:sz="0" w:space="0" w:color="auto"/>
            <w:bottom w:val="none" w:sz="0" w:space="0" w:color="auto"/>
            <w:right w:val="none" w:sz="0" w:space="0" w:color="auto"/>
          </w:divBdr>
          <w:divsChild>
            <w:div w:id="1155221628">
              <w:marLeft w:val="0"/>
              <w:marRight w:val="0"/>
              <w:marTop w:val="0"/>
              <w:marBottom w:val="0"/>
              <w:divBdr>
                <w:top w:val="none" w:sz="0" w:space="0" w:color="auto"/>
                <w:left w:val="none" w:sz="0" w:space="0" w:color="auto"/>
                <w:bottom w:val="none" w:sz="0" w:space="0" w:color="auto"/>
                <w:right w:val="none" w:sz="0" w:space="0" w:color="auto"/>
              </w:divBdr>
              <w:divsChild>
                <w:div w:id="592015653">
                  <w:marLeft w:val="0"/>
                  <w:marRight w:val="0"/>
                  <w:marTop w:val="0"/>
                  <w:marBottom w:val="0"/>
                  <w:divBdr>
                    <w:top w:val="none" w:sz="0" w:space="0" w:color="auto"/>
                    <w:left w:val="none" w:sz="0" w:space="0" w:color="auto"/>
                    <w:bottom w:val="none" w:sz="0" w:space="0" w:color="auto"/>
                    <w:right w:val="none" w:sz="0" w:space="0" w:color="auto"/>
                  </w:divBdr>
                  <w:divsChild>
                    <w:div w:id="917403151">
                      <w:marLeft w:val="0"/>
                      <w:marRight w:val="0"/>
                      <w:marTop w:val="0"/>
                      <w:marBottom w:val="0"/>
                      <w:divBdr>
                        <w:top w:val="none" w:sz="0" w:space="0" w:color="auto"/>
                        <w:left w:val="none" w:sz="0" w:space="0" w:color="auto"/>
                        <w:bottom w:val="none" w:sz="0" w:space="0" w:color="auto"/>
                        <w:right w:val="none" w:sz="0" w:space="0" w:color="auto"/>
                      </w:divBdr>
                    </w:div>
                    <w:div w:id="11639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13793">
      <w:bodyDiv w:val="1"/>
      <w:marLeft w:val="0"/>
      <w:marRight w:val="0"/>
      <w:marTop w:val="0"/>
      <w:marBottom w:val="0"/>
      <w:divBdr>
        <w:top w:val="none" w:sz="0" w:space="0" w:color="auto"/>
        <w:left w:val="none" w:sz="0" w:space="0" w:color="auto"/>
        <w:bottom w:val="none" w:sz="0" w:space="0" w:color="auto"/>
        <w:right w:val="none" w:sz="0" w:space="0" w:color="auto"/>
      </w:divBdr>
      <w:divsChild>
        <w:div w:id="673411915">
          <w:marLeft w:val="0"/>
          <w:marRight w:val="0"/>
          <w:marTop w:val="120"/>
          <w:marBottom w:val="120"/>
          <w:divBdr>
            <w:top w:val="none" w:sz="0" w:space="0" w:color="auto"/>
            <w:left w:val="none" w:sz="0" w:space="0" w:color="auto"/>
            <w:bottom w:val="none" w:sz="0" w:space="0" w:color="auto"/>
            <w:right w:val="none" w:sz="0" w:space="0" w:color="auto"/>
          </w:divBdr>
          <w:divsChild>
            <w:div w:id="795025021">
              <w:marLeft w:val="-105"/>
              <w:marRight w:val="0"/>
              <w:marTop w:val="0"/>
              <w:marBottom w:val="0"/>
              <w:divBdr>
                <w:top w:val="none" w:sz="0" w:space="0" w:color="auto"/>
                <w:left w:val="none" w:sz="0" w:space="0" w:color="auto"/>
                <w:bottom w:val="none" w:sz="0" w:space="0" w:color="auto"/>
                <w:right w:val="none" w:sz="0" w:space="0" w:color="auto"/>
              </w:divBdr>
              <w:divsChild>
                <w:div w:id="1063942244">
                  <w:marLeft w:val="0"/>
                  <w:marRight w:val="0"/>
                  <w:marTop w:val="0"/>
                  <w:marBottom w:val="0"/>
                  <w:divBdr>
                    <w:top w:val="none" w:sz="0" w:space="0" w:color="auto"/>
                    <w:left w:val="none" w:sz="0" w:space="0" w:color="auto"/>
                    <w:bottom w:val="none" w:sz="0" w:space="0" w:color="auto"/>
                    <w:right w:val="none" w:sz="0" w:space="0" w:color="auto"/>
                  </w:divBdr>
                  <w:divsChild>
                    <w:div w:id="1741948306">
                      <w:marLeft w:val="0"/>
                      <w:marRight w:val="0"/>
                      <w:marTop w:val="0"/>
                      <w:marBottom w:val="0"/>
                      <w:divBdr>
                        <w:top w:val="none" w:sz="0" w:space="0" w:color="auto"/>
                        <w:left w:val="none" w:sz="0" w:space="0" w:color="auto"/>
                        <w:bottom w:val="none" w:sz="0" w:space="0" w:color="auto"/>
                        <w:right w:val="none" w:sz="0" w:space="0" w:color="auto"/>
                      </w:divBdr>
                      <w:divsChild>
                        <w:div w:id="1848135952">
                          <w:marLeft w:val="0"/>
                          <w:marRight w:val="0"/>
                          <w:marTop w:val="0"/>
                          <w:marBottom w:val="0"/>
                          <w:divBdr>
                            <w:top w:val="none" w:sz="0" w:space="0" w:color="auto"/>
                            <w:left w:val="none" w:sz="0" w:space="0" w:color="auto"/>
                            <w:bottom w:val="none" w:sz="0" w:space="0" w:color="auto"/>
                            <w:right w:val="none" w:sz="0" w:space="0" w:color="auto"/>
                          </w:divBdr>
                          <w:divsChild>
                            <w:div w:id="8677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091776">
      <w:bodyDiv w:val="1"/>
      <w:marLeft w:val="0"/>
      <w:marRight w:val="0"/>
      <w:marTop w:val="0"/>
      <w:marBottom w:val="0"/>
      <w:divBdr>
        <w:top w:val="none" w:sz="0" w:space="0" w:color="auto"/>
        <w:left w:val="none" w:sz="0" w:space="0" w:color="auto"/>
        <w:bottom w:val="none" w:sz="0" w:space="0" w:color="auto"/>
        <w:right w:val="none" w:sz="0" w:space="0" w:color="auto"/>
      </w:divBdr>
      <w:divsChild>
        <w:div w:id="494809483">
          <w:marLeft w:val="0"/>
          <w:marRight w:val="0"/>
          <w:marTop w:val="0"/>
          <w:marBottom w:val="0"/>
          <w:divBdr>
            <w:top w:val="none" w:sz="0" w:space="0" w:color="auto"/>
            <w:left w:val="none" w:sz="0" w:space="0" w:color="auto"/>
            <w:bottom w:val="none" w:sz="0" w:space="0" w:color="auto"/>
            <w:right w:val="none" w:sz="0" w:space="0" w:color="auto"/>
          </w:divBdr>
          <w:divsChild>
            <w:div w:id="1187911272">
              <w:marLeft w:val="0"/>
              <w:marRight w:val="0"/>
              <w:marTop w:val="0"/>
              <w:marBottom w:val="0"/>
              <w:divBdr>
                <w:top w:val="none" w:sz="0" w:space="0" w:color="auto"/>
                <w:left w:val="none" w:sz="0" w:space="0" w:color="auto"/>
                <w:bottom w:val="none" w:sz="0" w:space="0" w:color="auto"/>
                <w:right w:val="none" w:sz="0" w:space="0" w:color="auto"/>
              </w:divBdr>
              <w:divsChild>
                <w:div w:id="1215383619">
                  <w:marLeft w:val="0"/>
                  <w:marRight w:val="0"/>
                  <w:marTop w:val="0"/>
                  <w:marBottom w:val="0"/>
                  <w:divBdr>
                    <w:top w:val="none" w:sz="0" w:space="0" w:color="auto"/>
                    <w:left w:val="none" w:sz="0" w:space="0" w:color="auto"/>
                    <w:bottom w:val="none" w:sz="0" w:space="0" w:color="auto"/>
                    <w:right w:val="none" w:sz="0" w:space="0" w:color="auto"/>
                  </w:divBdr>
                  <w:divsChild>
                    <w:div w:id="1252735709">
                      <w:marLeft w:val="0"/>
                      <w:marRight w:val="0"/>
                      <w:marTop w:val="0"/>
                      <w:marBottom w:val="0"/>
                      <w:divBdr>
                        <w:top w:val="none" w:sz="0" w:space="0" w:color="auto"/>
                        <w:left w:val="none" w:sz="0" w:space="0" w:color="auto"/>
                        <w:bottom w:val="none" w:sz="0" w:space="0" w:color="auto"/>
                        <w:right w:val="none" w:sz="0" w:space="0" w:color="auto"/>
                      </w:divBdr>
                      <w:divsChild>
                        <w:div w:id="1300650276">
                          <w:marLeft w:val="0"/>
                          <w:marRight w:val="0"/>
                          <w:marTop w:val="0"/>
                          <w:marBottom w:val="0"/>
                          <w:divBdr>
                            <w:top w:val="none" w:sz="0" w:space="0" w:color="auto"/>
                            <w:left w:val="none" w:sz="0" w:space="0" w:color="auto"/>
                            <w:bottom w:val="none" w:sz="0" w:space="0" w:color="auto"/>
                            <w:right w:val="none" w:sz="0" w:space="0" w:color="auto"/>
                          </w:divBdr>
                        </w:div>
                        <w:div w:id="18526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857246">
      <w:bodyDiv w:val="1"/>
      <w:marLeft w:val="0"/>
      <w:marRight w:val="0"/>
      <w:marTop w:val="0"/>
      <w:marBottom w:val="0"/>
      <w:divBdr>
        <w:top w:val="none" w:sz="0" w:space="0" w:color="auto"/>
        <w:left w:val="none" w:sz="0" w:space="0" w:color="auto"/>
        <w:bottom w:val="none" w:sz="0" w:space="0" w:color="auto"/>
        <w:right w:val="none" w:sz="0" w:space="0" w:color="auto"/>
      </w:divBdr>
      <w:divsChild>
        <w:div w:id="10038761">
          <w:marLeft w:val="0"/>
          <w:marRight w:val="0"/>
          <w:marTop w:val="0"/>
          <w:marBottom w:val="0"/>
          <w:divBdr>
            <w:top w:val="none" w:sz="0" w:space="0" w:color="auto"/>
            <w:left w:val="none" w:sz="0" w:space="0" w:color="auto"/>
            <w:bottom w:val="none" w:sz="0" w:space="0" w:color="auto"/>
            <w:right w:val="none" w:sz="0" w:space="0" w:color="auto"/>
          </w:divBdr>
          <w:divsChild>
            <w:div w:id="1411347738">
              <w:marLeft w:val="0"/>
              <w:marRight w:val="0"/>
              <w:marTop w:val="0"/>
              <w:marBottom w:val="0"/>
              <w:divBdr>
                <w:top w:val="none" w:sz="0" w:space="0" w:color="auto"/>
                <w:left w:val="none" w:sz="0" w:space="0" w:color="auto"/>
                <w:bottom w:val="none" w:sz="0" w:space="0" w:color="auto"/>
                <w:right w:val="none" w:sz="0" w:space="0" w:color="auto"/>
              </w:divBdr>
              <w:divsChild>
                <w:div w:id="334842297">
                  <w:marLeft w:val="0"/>
                  <w:marRight w:val="0"/>
                  <w:marTop w:val="0"/>
                  <w:marBottom w:val="0"/>
                  <w:divBdr>
                    <w:top w:val="none" w:sz="0" w:space="0" w:color="auto"/>
                    <w:left w:val="none" w:sz="0" w:space="0" w:color="auto"/>
                    <w:bottom w:val="none" w:sz="0" w:space="0" w:color="auto"/>
                    <w:right w:val="none" w:sz="0" w:space="0" w:color="auto"/>
                  </w:divBdr>
                  <w:divsChild>
                    <w:div w:id="477459438">
                      <w:marLeft w:val="0"/>
                      <w:marRight w:val="0"/>
                      <w:marTop w:val="0"/>
                      <w:marBottom w:val="0"/>
                      <w:divBdr>
                        <w:top w:val="none" w:sz="0" w:space="0" w:color="auto"/>
                        <w:left w:val="none" w:sz="0" w:space="0" w:color="auto"/>
                        <w:bottom w:val="none" w:sz="0" w:space="0" w:color="auto"/>
                        <w:right w:val="none" w:sz="0" w:space="0" w:color="auto"/>
                      </w:divBdr>
                      <w:divsChild>
                        <w:div w:id="689069453">
                          <w:marLeft w:val="0"/>
                          <w:marRight w:val="0"/>
                          <w:marTop w:val="0"/>
                          <w:marBottom w:val="0"/>
                          <w:divBdr>
                            <w:top w:val="none" w:sz="0" w:space="0" w:color="auto"/>
                            <w:left w:val="none" w:sz="0" w:space="0" w:color="auto"/>
                            <w:bottom w:val="none" w:sz="0" w:space="0" w:color="auto"/>
                            <w:right w:val="none" w:sz="0" w:space="0" w:color="auto"/>
                          </w:divBdr>
                          <w:divsChild>
                            <w:div w:id="653489000">
                              <w:marLeft w:val="0"/>
                              <w:marRight w:val="0"/>
                              <w:marTop w:val="0"/>
                              <w:marBottom w:val="0"/>
                              <w:divBdr>
                                <w:top w:val="none" w:sz="0" w:space="0" w:color="auto"/>
                                <w:left w:val="none" w:sz="0" w:space="0" w:color="auto"/>
                                <w:bottom w:val="none" w:sz="0" w:space="0" w:color="auto"/>
                                <w:right w:val="none" w:sz="0" w:space="0" w:color="auto"/>
                              </w:divBdr>
                            </w:div>
                            <w:div w:id="236791258">
                              <w:marLeft w:val="0"/>
                              <w:marRight w:val="0"/>
                              <w:marTop w:val="0"/>
                              <w:marBottom w:val="0"/>
                              <w:divBdr>
                                <w:top w:val="none" w:sz="0" w:space="0" w:color="auto"/>
                                <w:left w:val="none" w:sz="0" w:space="0" w:color="auto"/>
                                <w:bottom w:val="none" w:sz="0" w:space="0" w:color="auto"/>
                                <w:right w:val="none" w:sz="0" w:space="0" w:color="auto"/>
                              </w:divBdr>
                            </w:div>
                            <w:div w:id="855731925">
                              <w:marLeft w:val="0"/>
                              <w:marRight w:val="0"/>
                              <w:marTop w:val="0"/>
                              <w:marBottom w:val="0"/>
                              <w:divBdr>
                                <w:top w:val="none" w:sz="0" w:space="0" w:color="auto"/>
                                <w:left w:val="none" w:sz="0" w:space="0" w:color="auto"/>
                                <w:bottom w:val="none" w:sz="0" w:space="0" w:color="auto"/>
                                <w:right w:val="none" w:sz="0" w:space="0" w:color="auto"/>
                              </w:divBdr>
                            </w:div>
                            <w:div w:id="223419265">
                              <w:marLeft w:val="0"/>
                              <w:marRight w:val="0"/>
                              <w:marTop w:val="0"/>
                              <w:marBottom w:val="0"/>
                              <w:divBdr>
                                <w:top w:val="none" w:sz="0" w:space="0" w:color="auto"/>
                                <w:left w:val="none" w:sz="0" w:space="0" w:color="auto"/>
                                <w:bottom w:val="none" w:sz="0" w:space="0" w:color="auto"/>
                                <w:right w:val="none" w:sz="0" w:space="0" w:color="auto"/>
                              </w:divBdr>
                            </w:div>
                            <w:div w:id="662469184">
                              <w:marLeft w:val="0"/>
                              <w:marRight w:val="0"/>
                              <w:marTop w:val="0"/>
                              <w:marBottom w:val="0"/>
                              <w:divBdr>
                                <w:top w:val="none" w:sz="0" w:space="0" w:color="auto"/>
                                <w:left w:val="none" w:sz="0" w:space="0" w:color="auto"/>
                                <w:bottom w:val="none" w:sz="0" w:space="0" w:color="auto"/>
                                <w:right w:val="none" w:sz="0" w:space="0" w:color="auto"/>
                              </w:divBdr>
                            </w:div>
                            <w:div w:id="301353294">
                              <w:marLeft w:val="0"/>
                              <w:marRight w:val="0"/>
                              <w:marTop w:val="0"/>
                              <w:marBottom w:val="0"/>
                              <w:divBdr>
                                <w:top w:val="none" w:sz="0" w:space="0" w:color="auto"/>
                                <w:left w:val="none" w:sz="0" w:space="0" w:color="auto"/>
                                <w:bottom w:val="none" w:sz="0" w:space="0" w:color="auto"/>
                                <w:right w:val="none" w:sz="0" w:space="0" w:color="auto"/>
                              </w:divBdr>
                            </w:div>
                            <w:div w:id="1713921494">
                              <w:marLeft w:val="0"/>
                              <w:marRight w:val="0"/>
                              <w:marTop w:val="0"/>
                              <w:marBottom w:val="0"/>
                              <w:divBdr>
                                <w:top w:val="none" w:sz="0" w:space="0" w:color="auto"/>
                                <w:left w:val="none" w:sz="0" w:space="0" w:color="auto"/>
                                <w:bottom w:val="none" w:sz="0" w:space="0" w:color="auto"/>
                                <w:right w:val="none" w:sz="0" w:space="0" w:color="auto"/>
                              </w:divBdr>
                            </w:div>
                            <w:div w:id="37903766">
                              <w:marLeft w:val="0"/>
                              <w:marRight w:val="0"/>
                              <w:marTop w:val="0"/>
                              <w:marBottom w:val="0"/>
                              <w:divBdr>
                                <w:top w:val="none" w:sz="0" w:space="0" w:color="auto"/>
                                <w:left w:val="none" w:sz="0" w:space="0" w:color="auto"/>
                                <w:bottom w:val="none" w:sz="0" w:space="0" w:color="auto"/>
                                <w:right w:val="none" w:sz="0" w:space="0" w:color="auto"/>
                              </w:divBdr>
                            </w:div>
                            <w:div w:id="1709648603">
                              <w:marLeft w:val="0"/>
                              <w:marRight w:val="0"/>
                              <w:marTop w:val="0"/>
                              <w:marBottom w:val="0"/>
                              <w:divBdr>
                                <w:top w:val="none" w:sz="0" w:space="0" w:color="auto"/>
                                <w:left w:val="none" w:sz="0" w:space="0" w:color="auto"/>
                                <w:bottom w:val="none" w:sz="0" w:space="0" w:color="auto"/>
                                <w:right w:val="none" w:sz="0" w:space="0" w:color="auto"/>
                              </w:divBdr>
                            </w:div>
                            <w:div w:id="5459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6832">
      <w:bodyDiv w:val="1"/>
      <w:marLeft w:val="0"/>
      <w:marRight w:val="0"/>
      <w:marTop w:val="0"/>
      <w:marBottom w:val="0"/>
      <w:divBdr>
        <w:top w:val="none" w:sz="0" w:space="0" w:color="auto"/>
        <w:left w:val="none" w:sz="0" w:space="0" w:color="auto"/>
        <w:bottom w:val="none" w:sz="0" w:space="0" w:color="auto"/>
        <w:right w:val="none" w:sz="0" w:space="0" w:color="auto"/>
      </w:divBdr>
      <w:divsChild>
        <w:div w:id="784346117">
          <w:marLeft w:val="0"/>
          <w:marRight w:val="0"/>
          <w:marTop w:val="0"/>
          <w:marBottom w:val="180"/>
          <w:divBdr>
            <w:top w:val="none" w:sz="0" w:space="0" w:color="auto"/>
            <w:left w:val="none" w:sz="0" w:space="0" w:color="auto"/>
            <w:bottom w:val="none" w:sz="0" w:space="0" w:color="auto"/>
            <w:right w:val="none" w:sz="0" w:space="0" w:color="auto"/>
          </w:divBdr>
          <w:divsChild>
            <w:div w:id="804274462">
              <w:marLeft w:val="0"/>
              <w:marRight w:val="0"/>
              <w:marTop w:val="0"/>
              <w:marBottom w:val="0"/>
              <w:divBdr>
                <w:top w:val="single" w:sz="2" w:space="0" w:color="B15BED"/>
                <w:left w:val="single" w:sz="6" w:space="0" w:color="B15BED"/>
                <w:bottom w:val="single" w:sz="2" w:space="0" w:color="B15BED"/>
                <w:right w:val="single" w:sz="6" w:space="0" w:color="B15BED"/>
              </w:divBdr>
              <w:divsChild>
                <w:div w:id="539632283">
                  <w:marLeft w:val="0"/>
                  <w:marRight w:val="0"/>
                  <w:marTop w:val="0"/>
                  <w:marBottom w:val="0"/>
                  <w:divBdr>
                    <w:top w:val="none" w:sz="0" w:space="0" w:color="auto"/>
                    <w:left w:val="none" w:sz="0" w:space="0" w:color="auto"/>
                    <w:bottom w:val="none" w:sz="0" w:space="0" w:color="auto"/>
                    <w:right w:val="none" w:sz="0" w:space="0" w:color="auto"/>
                  </w:divBdr>
                  <w:divsChild>
                    <w:div w:id="67534822">
                      <w:marLeft w:val="0"/>
                      <w:marRight w:val="0"/>
                      <w:marTop w:val="0"/>
                      <w:marBottom w:val="0"/>
                      <w:divBdr>
                        <w:top w:val="none" w:sz="0" w:space="0" w:color="auto"/>
                        <w:left w:val="none" w:sz="0" w:space="0" w:color="auto"/>
                        <w:bottom w:val="none" w:sz="0" w:space="0" w:color="auto"/>
                        <w:right w:val="none" w:sz="0" w:space="0" w:color="auto"/>
                      </w:divBdr>
                    </w:div>
                    <w:div w:id="93756300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1619678268">
      <w:bodyDiv w:val="1"/>
      <w:marLeft w:val="0"/>
      <w:marRight w:val="0"/>
      <w:marTop w:val="0"/>
      <w:marBottom w:val="0"/>
      <w:divBdr>
        <w:top w:val="none" w:sz="0" w:space="0" w:color="auto"/>
        <w:left w:val="none" w:sz="0" w:space="0" w:color="auto"/>
        <w:bottom w:val="none" w:sz="0" w:space="0" w:color="auto"/>
        <w:right w:val="none" w:sz="0" w:space="0" w:color="auto"/>
      </w:divBdr>
      <w:divsChild>
        <w:div w:id="1214080620">
          <w:marLeft w:val="0"/>
          <w:marRight w:val="0"/>
          <w:marTop w:val="0"/>
          <w:marBottom w:val="0"/>
          <w:divBdr>
            <w:top w:val="none" w:sz="0" w:space="0" w:color="auto"/>
            <w:left w:val="none" w:sz="0" w:space="0" w:color="auto"/>
            <w:bottom w:val="none" w:sz="0" w:space="0" w:color="auto"/>
            <w:right w:val="none" w:sz="0" w:space="0" w:color="auto"/>
          </w:divBdr>
          <w:divsChild>
            <w:div w:id="725760253">
              <w:marLeft w:val="195"/>
              <w:marRight w:val="0"/>
              <w:marTop w:val="0"/>
              <w:marBottom w:val="0"/>
              <w:divBdr>
                <w:top w:val="none" w:sz="0" w:space="0" w:color="auto"/>
                <w:left w:val="none" w:sz="0" w:space="0" w:color="auto"/>
                <w:bottom w:val="none" w:sz="0" w:space="0" w:color="auto"/>
                <w:right w:val="none" w:sz="0" w:space="0" w:color="auto"/>
              </w:divBdr>
              <w:divsChild>
                <w:div w:id="9166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4828">
      <w:bodyDiv w:val="1"/>
      <w:marLeft w:val="0"/>
      <w:marRight w:val="0"/>
      <w:marTop w:val="0"/>
      <w:marBottom w:val="0"/>
      <w:divBdr>
        <w:top w:val="none" w:sz="0" w:space="0" w:color="auto"/>
        <w:left w:val="none" w:sz="0" w:space="0" w:color="auto"/>
        <w:bottom w:val="none" w:sz="0" w:space="0" w:color="auto"/>
        <w:right w:val="none" w:sz="0" w:space="0" w:color="auto"/>
      </w:divBdr>
      <w:divsChild>
        <w:div w:id="1547982076">
          <w:marLeft w:val="0"/>
          <w:marRight w:val="0"/>
          <w:marTop w:val="0"/>
          <w:marBottom w:val="0"/>
          <w:divBdr>
            <w:top w:val="none" w:sz="0" w:space="0" w:color="auto"/>
            <w:left w:val="none" w:sz="0" w:space="0" w:color="auto"/>
            <w:bottom w:val="none" w:sz="0" w:space="0" w:color="auto"/>
            <w:right w:val="none" w:sz="0" w:space="0" w:color="auto"/>
          </w:divBdr>
          <w:divsChild>
            <w:div w:id="1100370075">
              <w:marLeft w:val="0"/>
              <w:marRight w:val="0"/>
              <w:marTop w:val="0"/>
              <w:marBottom w:val="0"/>
              <w:divBdr>
                <w:top w:val="none" w:sz="0" w:space="0" w:color="auto"/>
                <w:left w:val="none" w:sz="0" w:space="0" w:color="auto"/>
                <w:bottom w:val="none" w:sz="0" w:space="0" w:color="auto"/>
                <w:right w:val="none" w:sz="0" w:space="0" w:color="auto"/>
              </w:divBdr>
              <w:divsChild>
                <w:div w:id="1433863163">
                  <w:marLeft w:val="0"/>
                  <w:marRight w:val="0"/>
                  <w:marTop w:val="0"/>
                  <w:marBottom w:val="0"/>
                  <w:divBdr>
                    <w:top w:val="none" w:sz="0" w:space="0" w:color="auto"/>
                    <w:left w:val="none" w:sz="0" w:space="0" w:color="auto"/>
                    <w:bottom w:val="none" w:sz="0" w:space="0" w:color="auto"/>
                    <w:right w:val="none" w:sz="0" w:space="0" w:color="auto"/>
                  </w:divBdr>
                  <w:divsChild>
                    <w:div w:id="1427189992">
                      <w:marLeft w:val="0"/>
                      <w:marRight w:val="0"/>
                      <w:marTop w:val="0"/>
                      <w:marBottom w:val="0"/>
                      <w:divBdr>
                        <w:top w:val="none" w:sz="0" w:space="0" w:color="auto"/>
                        <w:left w:val="none" w:sz="0" w:space="0" w:color="auto"/>
                        <w:bottom w:val="none" w:sz="0" w:space="0" w:color="auto"/>
                        <w:right w:val="none" w:sz="0" w:space="0" w:color="auto"/>
                      </w:divBdr>
                      <w:divsChild>
                        <w:div w:id="81339350">
                          <w:marLeft w:val="0"/>
                          <w:marRight w:val="0"/>
                          <w:marTop w:val="0"/>
                          <w:marBottom w:val="0"/>
                          <w:divBdr>
                            <w:top w:val="none" w:sz="0" w:space="0" w:color="auto"/>
                            <w:left w:val="none" w:sz="0" w:space="0" w:color="auto"/>
                            <w:bottom w:val="none" w:sz="0" w:space="0" w:color="auto"/>
                            <w:right w:val="none" w:sz="0" w:space="0" w:color="auto"/>
                          </w:divBdr>
                          <w:divsChild>
                            <w:div w:id="2626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image" Target="media/image14.jpeg"/><Relationship Id="rId39" Type="http://schemas.openxmlformats.org/officeDocument/2006/relationships/hyperlink" Target="http://www.danoneetvous.com/minisites/recette-cremeuse/index.php" TargetMode="External"/><Relationship Id="rId21" Type="http://schemas.openxmlformats.org/officeDocument/2006/relationships/hyperlink" Target="http://www.danoneetvous.com/minisites/taillefine/laitiers/gamme_de_produits.php" TargetMode="External"/><Relationship Id="rId34" Type="http://schemas.openxmlformats.org/officeDocument/2006/relationships/image" Target="media/image18.jpeg"/><Relationship Id="rId42" Type="http://schemas.openxmlformats.org/officeDocument/2006/relationships/image" Target="media/image22.jpeg"/><Relationship Id="rId47" Type="http://schemas.openxmlformats.org/officeDocument/2006/relationships/hyperlink" Target="http://www.volvic.fr/" TargetMode="External"/><Relationship Id="rId50" Type="http://schemas.openxmlformats.org/officeDocument/2006/relationships/image" Target="media/image26.jpeg"/><Relationship Id="rId55" Type="http://schemas.openxmlformats.org/officeDocument/2006/relationships/image" Target="media/image29.jpeg"/><Relationship Id="rId63" Type="http://schemas.openxmlformats.org/officeDocument/2006/relationships/image" Target="media/image33.jpeg"/><Relationship Id="rId68" Type="http://schemas.openxmlformats.org/officeDocument/2006/relationships/image" Target="media/image36.jpeg"/><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7.jpeg"/><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hyperlink" Target="http://www.danette.fr/" TargetMode="External"/><Relationship Id="rId11" Type="http://schemas.openxmlformats.org/officeDocument/2006/relationships/image" Target="media/image5.png"/><Relationship Id="rId24" Type="http://schemas.openxmlformats.org/officeDocument/2006/relationships/image" Target="media/image13.jpeg"/><Relationship Id="rId32" Type="http://schemas.openxmlformats.org/officeDocument/2006/relationships/image" Target="media/image17.jpeg"/><Relationship Id="rId37" Type="http://schemas.openxmlformats.org/officeDocument/2006/relationships/hyperlink" Target="http://www.jockeydedanone.fr/#/home/" TargetMode="External"/><Relationship Id="rId40" Type="http://schemas.openxmlformats.org/officeDocument/2006/relationships/image" Target="media/image21.jpeg"/><Relationship Id="rId45" Type="http://schemas.openxmlformats.org/officeDocument/2006/relationships/hyperlink" Target="http://www.danacol.com/" TargetMode="External"/><Relationship Id="rId53" Type="http://schemas.openxmlformats.org/officeDocument/2006/relationships/hyperlink" Target="http://www.danoneetvous.com/trashbox/boissons/plus_d_infos_sur_nos_boissons.php" TargetMode="External"/><Relationship Id="rId58" Type="http://schemas.openxmlformats.org/officeDocument/2006/relationships/hyperlink" Target="http://images.google.fr/imgres?imgurl=http://www.brandsoftheworld.com/brands/0001/2093/brand.gif&amp;imgrefurl=http://www.brandsoftheworld.com/history/2000/07/12093.html&amp;usg=__W3fCJyyDYFd7Bfbe1cK5aV9ozKA=&amp;h=200&amp;w=200&amp;sz=2&amp;hl=fr&amp;start=1&amp;um=1&amp;tbnid=EefBGlJXsCwzhM:&amp;tbnh=104&amp;tbnw=104&amp;prev=/images?q=nutricia+logo&amp;hl=fr&amp;um=1" TargetMode="External"/><Relationship Id="rId66" Type="http://schemas.openxmlformats.org/officeDocument/2006/relationships/chart" Target="charts/chart1.xm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logagroalimentaire.com/?Entreprise-et-marche-agroalimentaire" TargetMode="External"/><Relationship Id="rId23" Type="http://schemas.openxmlformats.org/officeDocument/2006/relationships/hyperlink" Target="http://www.danoneetvous.com/minisites/bulle-de-yaourt/index.php" TargetMode="External"/><Relationship Id="rId28" Type="http://schemas.openxmlformats.org/officeDocument/2006/relationships/image" Target="media/image15.jpeg"/><Relationship Id="rId36" Type="http://schemas.openxmlformats.org/officeDocument/2006/relationships/image" Target="media/image19.jpeg"/><Relationship Id="rId49" Type="http://schemas.openxmlformats.org/officeDocument/2006/relationships/hyperlink" Target="http://www.evian.fr/" TargetMode="External"/><Relationship Id="rId57" Type="http://schemas.openxmlformats.org/officeDocument/2006/relationships/image" Target="media/image30.jpeg"/><Relationship Id="rId61" Type="http://schemas.openxmlformats.org/officeDocument/2006/relationships/image" Target="media/image32.jpeg"/><Relationship Id="rId10" Type="http://schemas.openxmlformats.org/officeDocument/2006/relationships/image" Target="media/image4.jpeg"/><Relationship Id="rId19" Type="http://schemas.openxmlformats.org/officeDocument/2006/relationships/hyperlink" Target="http://www.danoneetvous.com/minisites/actimel/index.php" TargetMode="External"/><Relationship Id="rId31" Type="http://schemas.openxmlformats.org/officeDocument/2006/relationships/hyperlink" Target="http://www.destination-fjord.fr/" TargetMode="External"/><Relationship Id="rId44" Type="http://schemas.openxmlformats.org/officeDocument/2006/relationships/image" Target="media/image23.jpeg"/><Relationship Id="rId52" Type="http://schemas.openxmlformats.org/officeDocument/2006/relationships/image" Target="media/image27.jpeg"/><Relationship Id="rId60" Type="http://schemas.openxmlformats.org/officeDocument/2006/relationships/hyperlink" Target="http://www.avanade.com/nl/_uploaded/image/customer/avanumico148x73434368.gif" TargetMode="External"/><Relationship Id="rId65" Type="http://schemas.openxmlformats.org/officeDocument/2006/relationships/image" Target="media/image34.jpeg"/><Relationship Id="rId73" Type="http://schemas.openxmlformats.org/officeDocument/2006/relationships/hyperlink" Target="http://www.tracenews.info/IMG/pdf/Le_cas_Perrier.pdf"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hyperlink" Target="http://www.veloute.fr/" TargetMode="External"/><Relationship Id="rId30" Type="http://schemas.openxmlformats.org/officeDocument/2006/relationships/image" Target="media/image16.jpeg"/><Relationship Id="rId35" Type="http://schemas.openxmlformats.org/officeDocument/2006/relationships/hyperlink" Target="http://www.danoneetvous.com/minisites/jockey-petit-encas/index.php" TargetMode="External"/><Relationship Id="rId43" Type="http://schemas.openxmlformats.org/officeDocument/2006/relationships/hyperlink" Target="http://www.danoneetvous.com/minisites/dany/index.php" TargetMode="External"/><Relationship Id="rId48" Type="http://schemas.openxmlformats.org/officeDocument/2006/relationships/image" Target="media/image25.gif"/><Relationship Id="rId56" Type="http://schemas.openxmlformats.org/officeDocument/2006/relationships/hyperlink" Target="http://www.badoit.fr/" TargetMode="External"/><Relationship Id="rId64" Type="http://schemas.openxmlformats.org/officeDocument/2006/relationships/hyperlink" Target="http://www.monpremierdanone.com/" TargetMode="External"/><Relationship Id="rId69" Type="http://schemas.openxmlformats.org/officeDocument/2006/relationships/hyperlink" Target="http://www.danone.com/fr/groupe/strategies.html" TargetMode="External"/><Relationship Id="rId77"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lasalvetat.fr/" TargetMode="External"/><Relationship Id="rId72" Type="http://schemas.openxmlformats.org/officeDocument/2006/relationships/image" Target="media/image38.jpeg"/><Relationship Id="rId3" Type="http://schemas.microsoft.com/office/2007/relationships/stylesWithEffects" Target="stylesWithEffects.xml"/><Relationship Id="rId12" Type="http://schemas.openxmlformats.org/officeDocument/2006/relationships/image" Target="media/image6.jpeg"/><Relationship Id="rId17" Type="http://schemas.openxmlformats.org/officeDocument/2006/relationships/hyperlink" Target="http://www.activia.fr/" TargetMode="External"/><Relationship Id="rId25" Type="http://schemas.openxmlformats.org/officeDocument/2006/relationships/hyperlink" Target="http://www.danonino.fr/" TargetMode="External"/><Relationship Id="rId33" Type="http://schemas.openxmlformats.org/officeDocument/2006/relationships/hyperlink" Target="http://www.danoneetvous.com/minisites/gervita/index.php" TargetMode="External"/><Relationship Id="rId38" Type="http://schemas.openxmlformats.org/officeDocument/2006/relationships/image" Target="media/image20.jpeg"/><Relationship Id="rId46" Type="http://schemas.openxmlformats.org/officeDocument/2006/relationships/image" Target="media/image24.jpeg"/><Relationship Id="rId59" Type="http://schemas.openxmlformats.org/officeDocument/2006/relationships/image" Target="media/image31.jpeg"/><Relationship Id="rId67" Type="http://schemas.openxmlformats.org/officeDocument/2006/relationships/image" Target="media/image35.gif"/><Relationship Id="rId20" Type="http://schemas.openxmlformats.org/officeDocument/2006/relationships/image" Target="media/image11.jpeg"/><Relationship Id="rId41" Type="http://schemas.openxmlformats.org/officeDocument/2006/relationships/hyperlink" Target="http://www.danoneetvous.com/minisites/yoghourt/index.php" TargetMode="External"/><Relationship Id="rId54" Type="http://schemas.openxmlformats.org/officeDocument/2006/relationships/image" Target="media/image28.jpeg"/><Relationship Id="rId62" Type="http://schemas.openxmlformats.org/officeDocument/2006/relationships/hyperlink" Target="http://www.bledina.com/" TargetMode="External"/><Relationship Id="rId70" Type="http://schemas.openxmlformats.org/officeDocument/2006/relationships/hyperlink" Target="http://www.latribune.fr/img/20-773151-0/183341-img-13459-hr.jpg.jpg"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Section%20eco-gestion\Bureau\etude-matrice-BCG\matrice_BCG.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a:ea typeface="Arial"/>
                <a:cs typeface="Arial"/>
              </a:defRPr>
            </a:pPr>
            <a:r>
              <a:rPr lang="fr-FR"/>
              <a:t>Matrice BCG Danone</a:t>
            </a:r>
          </a:p>
        </c:rich>
      </c:tx>
      <c:layout>
        <c:manualLayout>
          <c:xMode val="edge"/>
          <c:yMode val="edge"/>
          <c:x val="0.31986585010207275"/>
          <c:y val="3.3434650455927056E-2"/>
        </c:manualLayout>
      </c:layout>
      <c:overlay val="0"/>
      <c:spPr>
        <a:noFill/>
        <a:ln w="25400">
          <a:noFill/>
        </a:ln>
      </c:spPr>
    </c:title>
    <c:autoTitleDeleted val="0"/>
    <c:plotArea>
      <c:layout>
        <c:manualLayout>
          <c:layoutTarget val="inner"/>
          <c:xMode val="edge"/>
          <c:yMode val="edge"/>
          <c:x val="7.8283021333997838E-2"/>
          <c:y val="0.18541033434650614"/>
          <c:w val="0.79040598959810404"/>
          <c:h val="0.54407294832826747"/>
        </c:manualLayout>
      </c:layout>
      <c:bubbleChart>
        <c:varyColors val="0"/>
        <c:ser>
          <c:idx val="1"/>
          <c:order val="0"/>
          <c:tx>
            <c:strRef>
              <c:f>Feuil1!$A$11</c:f>
              <c:strCache>
                <c:ptCount val="1"/>
                <c:pt idx="0">
                  <c:v>Produits laitiers 1</c:v>
                </c:pt>
              </c:strCache>
            </c:strRef>
          </c:tx>
          <c:spPr>
            <a:solidFill>
              <a:srgbClr val="993366"/>
            </a:solidFill>
            <a:ln w="12700">
              <a:solidFill>
                <a:srgbClr val="000000"/>
              </a:solidFill>
              <a:prstDash val="solid"/>
            </a:ln>
          </c:spPr>
          <c:invertIfNegative val="0"/>
          <c:xVal>
            <c:numRef>
              <c:f>Feuil1!$C$11</c:f>
              <c:numCache>
                <c:formatCode>0%</c:formatCode>
                <c:ptCount val="1"/>
                <c:pt idx="0">
                  <c:v>0.70000000000000062</c:v>
                </c:pt>
              </c:numCache>
            </c:numRef>
          </c:xVal>
          <c:yVal>
            <c:numRef>
              <c:f>Feuil1!$B$11</c:f>
              <c:numCache>
                <c:formatCode>0.0%</c:formatCode>
                <c:ptCount val="1"/>
                <c:pt idx="0">
                  <c:v>7.0000000000000034E-2</c:v>
                </c:pt>
              </c:numCache>
            </c:numRef>
          </c:yVal>
          <c:bubbleSize>
            <c:numRef>
              <c:f>Feuil1!$D$11</c:f>
              <c:numCache>
                <c:formatCode>#,##0\ "€"</c:formatCode>
                <c:ptCount val="1"/>
                <c:pt idx="0">
                  <c:v>7910</c:v>
                </c:pt>
              </c:numCache>
            </c:numRef>
          </c:bubbleSize>
          <c:bubble3D val="0"/>
        </c:ser>
        <c:ser>
          <c:idx val="0"/>
          <c:order val="1"/>
          <c:tx>
            <c:strRef>
              <c:f>Feuil1!$A$12</c:f>
              <c:strCache>
                <c:ptCount val="1"/>
                <c:pt idx="0">
                  <c:v>Eaux 2</c:v>
                </c:pt>
              </c:strCache>
            </c:strRef>
          </c:tx>
          <c:spPr>
            <a:solidFill>
              <a:srgbClr val="9999FF"/>
            </a:solidFill>
            <a:ln w="12700">
              <a:solidFill>
                <a:srgbClr val="000000"/>
              </a:solidFill>
              <a:prstDash val="solid"/>
            </a:ln>
          </c:spPr>
          <c:invertIfNegative val="0"/>
          <c:xVal>
            <c:numRef>
              <c:f>Feuil1!$C$12</c:f>
              <c:numCache>
                <c:formatCode>0%</c:formatCode>
                <c:ptCount val="1"/>
                <c:pt idx="0">
                  <c:v>0.64000000000000312</c:v>
                </c:pt>
              </c:numCache>
            </c:numRef>
          </c:xVal>
          <c:yVal>
            <c:numRef>
              <c:f>Feuil1!$B$12</c:f>
              <c:numCache>
                <c:formatCode>0.0%</c:formatCode>
                <c:ptCount val="1"/>
                <c:pt idx="0">
                  <c:v>-3.9000000000000146E-2</c:v>
                </c:pt>
              </c:numCache>
            </c:numRef>
          </c:yVal>
          <c:bubbleSize>
            <c:numRef>
              <c:f>Feuil1!$D$12</c:f>
              <c:numCache>
                <c:formatCode>#,##0\ "€"</c:formatCode>
                <c:ptCount val="1"/>
                <c:pt idx="0">
                  <c:v>4110</c:v>
                </c:pt>
              </c:numCache>
            </c:numRef>
          </c:bubbleSize>
          <c:bubble3D val="0"/>
        </c:ser>
        <c:ser>
          <c:idx val="2"/>
          <c:order val="2"/>
          <c:tx>
            <c:strRef>
              <c:f>Feuil1!$A$13</c:f>
              <c:strCache>
                <c:ptCount val="1"/>
                <c:pt idx="0">
                  <c:v>Nutrition médicale 3</c:v>
                </c:pt>
              </c:strCache>
            </c:strRef>
          </c:tx>
          <c:spPr>
            <a:solidFill>
              <a:srgbClr val="99CC00"/>
            </a:solidFill>
            <a:ln w="12700">
              <a:solidFill>
                <a:srgbClr val="000000"/>
              </a:solidFill>
              <a:prstDash val="solid"/>
            </a:ln>
          </c:spPr>
          <c:invertIfNegative val="1"/>
          <c:xVal>
            <c:numRef>
              <c:f>Feuil1!$C$13</c:f>
              <c:numCache>
                <c:formatCode>0%</c:formatCode>
                <c:ptCount val="1"/>
                <c:pt idx="0">
                  <c:v>9.0000000000000066E-2</c:v>
                </c:pt>
              </c:numCache>
            </c:numRef>
          </c:xVal>
          <c:yVal>
            <c:numRef>
              <c:f>Feuil1!$B$13</c:f>
              <c:numCache>
                <c:formatCode>0.0%</c:formatCode>
                <c:ptCount val="1"/>
                <c:pt idx="0">
                  <c:v>0.15000000000000024</c:v>
                </c:pt>
              </c:numCache>
            </c:numRef>
          </c:yVal>
          <c:bubbleSize>
            <c:numRef>
              <c:f>Feuil1!$D$13</c:f>
              <c:numCache>
                <c:formatCode>#,##0\ "€"</c:formatCode>
                <c:ptCount val="1"/>
                <c:pt idx="0">
                  <c:v>760</c:v>
                </c:pt>
              </c:numCache>
            </c:numRef>
          </c:bubbleSize>
          <c:bubble3D val="0"/>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3"/>
          <c:order val="3"/>
          <c:tx>
            <c:strRef>
              <c:f>Feuil1!$A$14</c:f>
              <c:strCache>
                <c:ptCount val="1"/>
                <c:pt idx="0">
                  <c:v>Nutrition infantile 4</c:v>
                </c:pt>
              </c:strCache>
            </c:strRef>
          </c:tx>
          <c:spPr>
            <a:solidFill>
              <a:srgbClr val="CCFFFF"/>
            </a:solidFill>
            <a:ln w="12700">
              <a:solidFill>
                <a:srgbClr val="000000"/>
              </a:solidFill>
              <a:prstDash val="solid"/>
            </a:ln>
          </c:spPr>
          <c:invertIfNegative val="0"/>
          <c:xVal>
            <c:numRef>
              <c:f>Feuil1!$C$14</c:f>
              <c:numCache>
                <c:formatCode>0%</c:formatCode>
                <c:ptCount val="1"/>
                <c:pt idx="0">
                  <c:v>7.0000000000000034E-2</c:v>
                </c:pt>
              </c:numCache>
            </c:numRef>
          </c:xVal>
          <c:yVal>
            <c:numRef>
              <c:f>Feuil1!$B$14</c:f>
              <c:numCache>
                <c:formatCode>0.0%</c:formatCode>
                <c:ptCount val="1"/>
                <c:pt idx="0">
                  <c:v>0.10500000000000002</c:v>
                </c:pt>
              </c:numCache>
            </c:numRef>
          </c:yVal>
          <c:bubbleSize>
            <c:numRef>
              <c:f>Feuil1!$D$14</c:f>
              <c:numCache>
                <c:formatCode>#,##0\ "€"</c:formatCode>
                <c:ptCount val="1"/>
                <c:pt idx="0">
                  <c:v>2440</c:v>
                </c:pt>
              </c:numCache>
            </c:numRef>
          </c:bubbleSize>
          <c:bubble3D val="0"/>
        </c:ser>
        <c:dLbls>
          <c:showLegendKey val="0"/>
          <c:showVal val="0"/>
          <c:showCatName val="0"/>
          <c:showSerName val="0"/>
          <c:showPercent val="0"/>
          <c:showBubbleSize val="0"/>
        </c:dLbls>
        <c:bubbleScale val="100"/>
        <c:showNegBubbles val="0"/>
        <c:axId val="131186048"/>
        <c:axId val="131381120"/>
      </c:bubbleChart>
      <c:valAx>
        <c:axId val="131186048"/>
        <c:scaling>
          <c:logBase val="10"/>
          <c:orientation val="maxMin"/>
          <c:max val="1"/>
        </c:scaling>
        <c:delete val="0"/>
        <c:axPos val="b"/>
        <c:majorGridlines>
          <c:spPr>
            <a:ln w="25400">
              <a:solidFill>
                <a:srgbClr val="808080"/>
              </a:solidFill>
              <a:prstDash val="solid"/>
            </a:ln>
          </c:spPr>
        </c:majorGridlines>
        <c:title>
          <c:tx>
            <c:rich>
              <a:bodyPr/>
              <a:lstStyle/>
              <a:p>
                <a:pPr>
                  <a:defRPr sz="825" b="1" i="0" u="none" strike="noStrike" baseline="0">
                    <a:solidFill>
                      <a:srgbClr val="000000"/>
                    </a:solidFill>
                    <a:latin typeface="Arial"/>
                    <a:ea typeface="Arial"/>
                    <a:cs typeface="Arial"/>
                  </a:defRPr>
                </a:pPr>
                <a:r>
                  <a:rPr lang="fr-FR"/>
                  <a:t>Part de marché relative</a:t>
                </a:r>
              </a:p>
            </c:rich>
          </c:tx>
          <c:layout>
            <c:manualLayout>
              <c:xMode val="edge"/>
              <c:yMode val="edge"/>
              <c:x val="0.30555635091068339"/>
              <c:y val="0.81155015197568359"/>
            </c:manualLayout>
          </c:layout>
          <c:overlay val="0"/>
          <c:spPr>
            <a:noFill/>
            <a:ln w="25400">
              <a:noFill/>
            </a:ln>
          </c:spPr>
        </c:title>
        <c:numFmt formatCode="0%" sourceLinked="1"/>
        <c:majorTickMark val="out"/>
        <c:minorTickMark val="none"/>
        <c:tickLblPos val="low"/>
        <c:spPr>
          <a:ln w="12700">
            <a:solidFill>
              <a:srgbClr val="80808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131381120"/>
        <c:crossesAt val="20"/>
        <c:crossBetween val="midCat"/>
        <c:minorUnit val="10"/>
      </c:valAx>
      <c:valAx>
        <c:axId val="131381120"/>
        <c:scaling>
          <c:orientation val="minMax"/>
          <c:min val="-0.2"/>
        </c:scaling>
        <c:delete val="0"/>
        <c:axPos val="r"/>
        <c:majorGridlines>
          <c:spPr>
            <a:ln w="38100">
              <a:solidFill>
                <a:srgbClr val="C0C0C0"/>
              </a:solidFill>
              <a:prstDash val="solid"/>
            </a:ln>
          </c:spPr>
        </c:majorGridlines>
        <c:title>
          <c:tx>
            <c:rich>
              <a:bodyPr/>
              <a:lstStyle/>
              <a:p>
                <a:pPr>
                  <a:defRPr sz="825" b="1" i="0" u="none" strike="noStrike" baseline="0">
                    <a:solidFill>
                      <a:srgbClr val="000000"/>
                    </a:solidFill>
                    <a:latin typeface="Arial"/>
                    <a:ea typeface="Arial"/>
                    <a:cs typeface="Arial"/>
                  </a:defRPr>
                </a:pPr>
                <a:r>
                  <a:rPr lang="fr-FR"/>
                  <a:t>Taux de croissance du marché</a:t>
                </a:r>
              </a:p>
            </c:rich>
          </c:tx>
          <c:layout>
            <c:manualLayout>
              <c:xMode val="edge"/>
              <c:yMode val="edge"/>
              <c:x val="1.2626262626262642E-2"/>
              <c:y val="0.18541033434650614"/>
            </c:manualLayout>
          </c:layout>
          <c:overlay val="0"/>
          <c:spPr>
            <a:noFill/>
            <a:ln w="25400">
              <a:noFill/>
            </a:ln>
          </c:spPr>
        </c:title>
        <c:numFmt formatCode="0.0%" sourceLinked="1"/>
        <c:majorTickMark val="out"/>
        <c:minorTickMark val="none"/>
        <c:tickLblPos val="nextTo"/>
        <c:spPr>
          <a:ln w="38100">
            <a:solidFill>
              <a:srgbClr val="C0C0C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131186048"/>
        <c:crosses val="autoZero"/>
        <c:crossBetween val="midCat"/>
        <c:majorUnit val="0.30000000000000032"/>
        <c:minorUnit val="0.1"/>
      </c:valAx>
      <c:spPr>
        <a:solidFill>
          <a:srgbClr val="FFFFFF"/>
        </a:solidFill>
        <a:ln w="12700">
          <a:solidFill>
            <a:srgbClr val="808080"/>
          </a:solidFill>
          <a:prstDash val="solid"/>
        </a:ln>
      </c:spPr>
    </c:plotArea>
    <c:legend>
      <c:legendPos val="b"/>
      <c:layout>
        <c:manualLayout>
          <c:xMode val="edge"/>
          <c:yMode val="edge"/>
          <c:x val="0.17171770195392241"/>
          <c:y val="0.87537993920972956"/>
          <c:w val="0.60353694424560556"/>
          <c:h val="0.10334346504559271"/>
        </c:manualLayout>
      </c:layout>
      <c:overlay val="0"/>
      <c:spPr>
        <a:solidFill>
          <a:srgbClr val="FFFFFF"/>
        </a:solidFill>
        <a:ln w="3175">
          <a:solidFill>
            <a:srgbClr val="000000"/>
          </a:solidFill>
          <a:prstDash val="solid"/>
        </a:ln>
      </c:spPr>
      <c:txPr>
        <a:bodyPr/>
        <a:lstStyle/>
        <a:p>
          <a:pPr>
            <a:defRPr sz="755" b="0" i="0" u="none" strike="noStrike" baseline="0">
              <a:solidFill>
                <a:srgbClr val="000000"/>
              </a:solidFill>
              <a:latin typeface="Arial"/>
              <a:ea typeface="Arial"/>
              <a:cs typeface="Arial"/>
            </a:defRPr>
          </a:pPr>
          <a:endParaRPr lang="fr-FR"/>
        </a:p>
      </c:txPr>
    </c:legend>
    <c:plotVisOnly val="1"/>
    <c:dispBlanksAs val="gap"/>
    <c:showDLblsOverMax val="0"/>
  </c:chart>
  <c:spPr>
    <a:solidFill>
      <a:srgbClr val="FFFFFF"/>
    </a:solidFill>
    <a:ln w="12700">
      <a:solidFill>
        <a:srgbClr val="FF000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fr-F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0.08839</cdr:x>
      <cdr:y>0.20327</cdr:y>
    </cdr:from>
    <cdr:to>
      <cdr:x>0.23683</cdr:x>
      <cdr:y>0.24826</cdr:y>
    </cdr:to>
    <cdr:sp macro="" textlink="">
      <cdr:nvSpPr>
        <cdr:cNvPr id="2049" name="Text Box 1"/>
        <cdr:cNvSpPr txBox="1">
          <a:spLocks xmlns:a="http://schemas.openxmlformats.org/drawingml/2006/main" noChangeArrowheads="1"/>
        </cdr:cNvSpPr>
      </cdr:nvSpPr>
      <cdr:spPr bwMode="auto">
        <a:xfrm xmlns:a="http://schemas.openxmlformats.org/drawingml/2006/main">
          <a:off x="333398" y="636992"/>
          <a:ext cx="559897" cy="14100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fr-FR" sz="800" b="1" i="0" u="none" strike="noStrike" baseline="0">
              <a:solidFill>
                <a:srgbClr val="808080"/>
              </a:solidFill>
              <a:latin typeface="Arial"/>
              <a:cs typeface="Arial"/>
            </a:rPr>
            <a:t>VEDETTES</a:t>
          </a:r>
        </a:p>
      </cdr:txBody>
    </cdr:sp>
  </cdr:relSizeAnchor>
  <cdr:relSizeAnchor xmlns:cdr="http://schemas.openxmlformats.org/drawingml/2006/chartDrawing">
    <cdr:from>
      <cdr:x>0.70103</cdr:x>
      <cdr:y>0.20327</cdr:y>
    </cdr:from>
    <cdr:to>
      <cdr:x>0.84947</cdr:x>
      <cdr:y>0.24826</cdr:y>
    </cdr:to>
    <cdr:sp macro="" textlink="">
      <cdr:nvSpPr>
        <cdr:cNvPr id="2050" name="Text Box 2"/>
        <cdr:cNvSpPr txBox="1">
          <a:spLocks xmlns:a="http://schemas.openxmlformats.org/drawingml/2006/main" noChangeArrowheads="1"/>
        </cdr:cNvSpPr>
      </cdr:nvSpPr>
      <cdr:spPr bwMode="auto">
        <a:xfrm xmlns:a="http://schemas.openxmlformats.org/drawingml/2006/main">
          <a:off x="2644219" y="636992"/>
          <a:ext cx="559897" cy="14100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0" tIns="22860" rIns="18288" bIns="0" anchor="t" upright="1">
          <a:spAutoFit/>
        </a:bodyPr>
        <a:lstStyle xmlns:a="http://schemas.openxmlformats.org/drawingml/2006/main"/>
        <a:p xmlns:a="http://schemas.openxmlformats.org/drawingml/2006/main">
          <a:pPr algn="r" rtl="0">
            <a:defRPr sz="1000"/>
          </a:pPr>
          <a:r>
            <a:rPr lang="fr-FR" sz="800" b="1" i="0" u="none" strike="noStrike" baseline="0">
              <a:solidFill>
                <a:srgbClr val="808080"/>
              </a:solidFill>
              <a:latin typeface="Arial"/>
              <a:cs typeface="Arial"/>
            </a:rPr>
            <a:t>DILEMMES</a:t>
          </a:r>
        </a:p>
      </cdr:txBody>
    </cdr:sp>
  </cdr:relSizeAnchor>
  <cdr:relSizeAnchor xmlns:cdr="http://schemas.openxmlformats.org/drawingml/2006/chartDrawing">
    <cdr:from>
      <cdr:x>0.65318</cdr:x>
      <cdr:y>0.64764</cdr:y>
    </cdr:from>
    <cdr:to>
      <cdr:x>0.84849</cdr:x>
      <cdr:y>0.69263</cdr:y>
    </cdr:to>
    <cdr:sp macro="" textlink="">
      <cdr:nvSpPr>
        <cdr:cNvPr id="2051" name="Text Box 3"/>
        <cdr:cNvSpPr txBox="1">
          <a:spLocks xmlns:a="http://schemas.openxmlformats.org/drawingml/2006/main" noChangeArrowheads="1"/>
        </cdr:cNvSpPr>
      </cdr:nvSpPr>
      <cdr:spPr bwMode="auto">
        <a:xfrm xmlns:a="http://schemas.openxmlformats.org/drawingml/2006/main">
          <a:off x="2463743" y="2029526"/>
          <a:ext cx="736676" cy="14100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0" tIns="22860" rIns="18288" bIns="0" anchor="t" upright="1">
          <a:spAutoFit/>
        </a:bodyPr>
        <a:lstStyle xmlns:a="http://schemas.openxmlformats.org/drawingml/2006/main"/>
        <a:p xmlns:a="http://schemas.openxmlformats.org/drawingml/2006/main">
          <a:pPr algn="r" rtl="0">
            <a:defRPr sz="1000"/>
          </a:pPr>
          <a:r>
            <a:rPr lang="fr-FR" sz="800" b="1" i="0" u="none" strike="noStrike" baseline="0">
              <a:solidFill>
                <a:srgbClr val="808080"/>
              </a:solidFill>
              <a:latin typeface="Arial"/>
              <a:cs typeface="Arial"/>
            </a:rPr>
            <a:t>POIDS MORTS</a:t>
          </a:r>
        </a:p>
      </cdr:txBody>
    </cdr:sp>
  </cdr:relSizeAnchor>
  <cdr:relSizeAnchor xmlns:cdr="http://schemas.openxmlformats.org/drawingml/2006/chartDrawing">
    <cdr:from>
      <cdr:x>0.08839</cdr:x>
      <cdr:y>0.64764</cdr:y>
    </cdr:from>
    <cdr:to>
      <cdr:x>0.30178</cdr:x>
      <cdr:y>0.69263</cdr:y>
    </cdr:to>
    <cdr:sp macro="" textlink="">
      <cdr:nvSpPr>
        <cdr:cNvPr id="2052" name="Text Box 4"/>
        <cdr:cNvSpPr txBox="1">
          <a:spLocks xmlns:a="http://schemas.openxmlformats.org/drawingml/2006/main" noChangeArrowheads="1"/>
        </cdr:cNvSpPr>
      </cdr:nvSpPr>
      <cdr:spPr bwMode="auto">
        <a:xfrm xmlns:a="http://schemas.openxmlformats.org/drawingml/2006/main">
          <a:off x="333398" y="2029526"/>
          <a:ext cx="804900" cy="14100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fr-FR" sz="800" b="1" i="0" u="none" strike="noStrike" baseline="0">
              <a:solidFill>
                <a:srgbClr val="808080"/>
              </a:solidFill>
              <a:latin typeface="Arial"/>
              <a:cs typeface="Arial"/>
            </a:rPr>
            <a:t>VACHES A LAIT</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2312</Words>
  <Characters>12717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dc:creator>
  <cp:lastModifiedBy>roustan</cp:lastModifiedBy>
  <cp:revision>4</cp:revision>
  <cp:lastPrinted>2011-12-02T09:51:00Z</cp:lastPrinted>
  <dcterms:created xsi:type="dcterms:W3CDTF">2011-12-02T09:49:00Z</dcterms:created>
  <dcterms:modified xsi:type="dcterms:W3CDTF">2015-01-16T07:06:00Z</dcterms:modified>
</cp:coreProperties>
</file>